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4F338CD" w14:textId="58819FCB" w:rsidR="00076B3E" w:rsidRPr="00242B5D" w:rsidRDefault="00C11CB7" w:rsidP="009C669A">
      <w:pPr>
        <w:pStyle w:val="Nagwek1"/>
        <w:jc w:val="center"/>
        <w:rPr>
          <w:color w:val="auto"/>
          <w:sz w:val="24"/>
          <w:szCs w:val="24"/>
          <w:lang w:val="pl-PL"/>
        </w:rPr>
      </w:pPr>
      <w:bookmarkStart w:id="0" w:name="_Toc219980862"/>
      <w:r>
        <w:rPr>
          <w:color w:val="auto"/>
          <w:sz w:val="24"/>
          <w:szCs w:val="24"/>
          <w:lang w:val="pl-PL"/>
        </w:rPr>
        <w:t>Ekspertyza</w:t>
      </w:r>
      <w:r w:rsidR="005D4156">
        <w:rPr>
          <w:color w:val="auto"/>
          <w:sz w:val="24"/>
          <w:szCs w:val="24"/>
          <w:lang w:val="pl-PL"/>
        </w:rPr>
        <w:t xml:space="preserve"> </w:t>
      </w:r>
      <w:r w:rsidR="00CE74A2">
        <w:rPr>
          <w:color w:val="auto"/>
          <w:sz w:val="24"/>
          <w:szCs w:val="24"/>
          <w:lang w:val="pl-PL"/>
        </w:rPr>
        <w:t xml:space="preserve">Projekt Przebudowy </w:t>
      </w:r>
      <w:r w:rsidR="005D4156">
        <w:rPr>
          <w:color w:val="auto"/>
          <w:sz w:val="24"/>
          <w:szCs w:val="24"/>
          <w:lang w:val="pl-PL"/>
        </w:rPr>
        <w:t xml:space="preserve">Budynku </w:t>
      </w:r>
      <w:bookmarkEnd w:id="0"/>
      <w:r w:rsidR="00A36CBD">
        <w:rPr>
          <w:color w:val="auto"/>
          <w:sz w:val="24"/>
          <w:szCs w:val="24"/>
          <w:lang w:val="pl-PL"/>
        </w:rPr>
        <w:t>Zespołu Szkolno-Przedszkolnego w Zalasowej</w:t>
      </w:r>
    </w:p>
    <w:sdt>
      <w:sdtPr>
        <w:rPr>
          <w:rFonts w:asciiTheme="minorHAnsi" w:eastAsiaTheme="minorEastAsia" w:hAnsiTheme="minorHAnsi" w:cstheme="minorBidi"/>
          <w:b w:val="0"/>
          <w:bCs w:val="0"/>
          <w:color w:val="auto"/>
          <w:sz w:val="22"/>
          <w:szCs w:val="22"/>
          <w:lang w:val="pl-PL"/>
        </w:rPr>
        <w:id w:val="-577289757"/>
        <w:docPartObj>
          <w:docPartGallery w:val="Table of Contents"/>
          <w:docPartUnique/>
        </w:docPartObj>
      </w:sdtPr>
      <w:sdtEndPr>
        <w:rPr>
          <w:lang w:val="en-US"/>
        </w:rPr>
      </w:sdtEndPr>
      <w:sdtContent>
        <w:p w14:paraId="02C810E3" w14:textId="77A634FF" w:rsidR="00890CF6" w:rsidRPr="00A01566" w:rsidRDefault="009C669A" w:rsidP="002D462D">
          <w:pPr>
            <w:pStyle w:val="Nagwekspisutreci"/>
            <w:spacing w:before="0" w:line="240" w:lineRule="auto"/>
            <w:rPr>
              <w:rStyle w:val="Pogrubienie"/>
              <w:b/>
              <w:bCs/>
              <w:color w:val="auto"/>
              <w:sz w:val="16"/>
              <w:szCs w:val="16"/>
              <w:lang w:val="pl-PL"/>
            </w:rPr>
          </w:pPr>
          <w:r w:rsidRPr="00A01566">
            <w:rPr>
              <w:rStyle w:val="Pogrubienie"/>
              <w:b/>
              <w:bCs/>
              <w:color w:val="auto"/>
              <w:sz w:val="16"/>
              <w:szCs w:val="16"/>
              <w:lang w:val="pl-PL"/>
            </w:rPr>
            <w:t>SPIS TREŚCI</w:t>
          </w:r>
        </w:p>
        <w:p w14:paraId="4D1ECEE9" w14:textId="3A3D7A2C" w:rsidR="00C11CB7" w:rsidRDefault="00890CF6">
          <w:pPr>
            <w:pStyle w:val="Spistreci1"/>
            <w:tabs>
              <w:tab w:val="right" w:leader="dot" w:pos="8636"/>
            </w:tabs>
            <w:rPr>
              <w:noProof/>
              <w:lang w:val="pl-PL" w:eastAsia="pl-PL"/>
            </w:rPr>
          </w:pPr>
          <w:r w:rsidRPr="00A01566">
            <w:rPr>
              <w:sz w:val="16"/>
              <w:szCs w:val="16"/>
            </w:rPr>
            <w:fldChar w:fldCharType="begin"/>
          </w:r>
          <w:r w:rsidRPr="00A01566">
            <w:rPr>
              <w:sz w:val="16"/>
              <w:szCs w:val="16"/>
            </w:rPr>
            <w:instrText xml:space="preserve"> TOC \o "1-3" \h \z \u </w:instrText>
          </w:r>
          <w:r w:rsidRPr="00A01566">
            <w:rPr>
              <w:sz w:val="16"/>
              <w:szCs w:val="16"/>
            </w:rPr>
            <w:fldChar w:fldCharType="separate"/>
          </w:r>
          <w:hyperlink w:anchor="_Toc219980862" w:history="1">
            <w:r w:rsidR="00C11CB7" w:rsidRPr="00387D17">
              <w:rPr>
                <w:rStyle w:val="Hipercze"/>
                <w:noProof/>
                <w:lang w:val="pl-PL"/>
              </w:rPr>
              <w:t xml:space="preserve">Ekspertyza Przebudowy Budynku </w:t>
            </w:r>
            <w:r w:rsidR="00A36CBD">
              <w:rPr>
                <w:rStyle w:val="Hipercze"/>
                <w:noProof/>
                <w:lang w:val="pl-PL"/>
              </w:rPr>
              <w:t xml:space="preserve">Zespołu </w:t>
            </w:r>
            <w:r w:rsidR="00C11CB7" w:rsidRPr="00387D17">
              <w:rPr>
                <w:rStyle w:val="Hipercze"/>
                <w:noProof/>
                <w:lang w:val="pl-PL"/>
              </w:rPr>
              <w:t>Szkoln</w:t>
            </w:r>
            <w:r w:rsidR="00A36CBD">
              <w:rPr>
                <w:rStyle w:val="Hipercze"/>
                <w:noProof/>
                <w:lang w:val="pl-PL"/>
              </w:rPr>
              <w:t>o-Przedszkolnego w Zalasowej</w:t>
            </w:r>
            <w:r w:rsidR="00C11CB7">
              <w:rPr>
                <w:noProof/>
                <w:webHidden/>
              </w:rPr>
              <w:tab/>
            </w:r>
            <w:r w:rsidR="00C11CB7">
              <w:rPr>
                <w:noProof/>
                <w:webHidden/>
              </w:rPr>
              <w:fldChar w:fldCharType="begin"/>
            </w:r>
            <w:r w:rsidR="00C11CB7">
              <w:rPr>
                <w:noProof/>
                <w:webHidden/>
              </w:rPr>
              <w:instrText xml:space="preserve"> PAGEREF _Toc219980862 \h </w:instrText>
            </w:r>
            <w:r w:rsidR="00C11CB7">
              <w:rPr>
                <w:noProof/>
                <w:webHidden/>
              </w:rPr>
            </w:r>
            <w:r w:rsidR="00C11CB7">
              <w:rPr>
                <w:noProof/>
                <w:webHidden/>
              </w:rPr>
              <w:fldChar w:fldCharType="separate"/>
            </w:r>
            <w:r w:rsidR="00C11CB7">
              <w:rPr>
                <w:noProof/>
                <w:webHidden/>
              </w:rPr>
              <w:t>1</w:t>
            </w:r>
            <w:r w:rsidR="00C11CB7">
              <w:rPr>
                <w:noProof/>
                <w:webHidden/>
              </w:rPr>
              <w:fldChar w:fldCharType="end"/>
            </w:r>
          </w:hyperlink>
        </w:p>
        <w:p w14:paraId="31F4A08E" w14:textId="155C6F65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63" w:history="1">
            <w:r w:rsidRPr="00387D17">
              <w:rPr>
                <w:rStyle w:val="Hipercze"/>
                <w:noProof/>
                <w:lang w:val="pl-PL"/>
              </w:rPr>
              <w:t>1.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PRZEDMIOT I ZAKRES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C02E3F" w14:textId="76503FC7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64" w:history="1">
            <w:r w:rsidRPr="00387D17">
              <w:rPr>
                <w:rStyle w:val="Hipercze"/>
                <w:noProof/>
                <w:lang w:val="pl-PL"/>
              </w:rPr>
              <w:t>2.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PODSTAWA OPRACOWANIA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7BAE561" w14:textId="5CE7E65E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65" w:history="1">
            <w:r w:rsidRPr="00387D17">
              <w:rPr>
                <w:rStyle w:val="Hipercze"/>
                <w:noProof/>
                <w:lang w:val="pl-PL"/>
              </w:rPr>
              <w:t>3.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OPIS ELEMENTÓW KONSTRUKCYJNYCH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7FE8073" w14:textId="64EC06EE" w:rsidR="00C11CB7" w:rsidRDefault="00C11CB7">
          <w:pPr>
            <w:pStyle w:val="Spistreci3"/>
            <w:tabs>
              <w:tab w:val="left" w:pos="1100"/>
              <w:tab w:val="right" w:leader="dot" w:pos="8636"/>
            </w:tabs>
            <w:rPr>
              <w:noProof/>
              <w:lang w:val="pl-PL" w:eastAsia="pl-PL"/>
            </w:rPr>
          </w:pPr>
          <w:hyperlink w:anchor="_Toc219980866" w:history="1">
            <w:r w:rsidRPr="00387D17">
              <w:rPr>
                <w:rStyle w:val="Hipercze"/>
                <w:noProof/>
                <w:lang w:val="pl-PL"/>
              </w:rPr>
              <w:t>3.1.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Nadproża stalowe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9276D3" w14:textId="76349ABC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67" w:history="1">
            <w:r w:rsidRPr="00387D17">
              <w:rPr>
                <w:rStyle w:val="Hipercze"/>
                <w:noProof/>
                <w:lang w:val="pl-PL"/>
              </w:rPr>
              <w:t>4.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UWAGI PROJEKTOWE I WYKONAWCZE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2E5353A" w14:textId="6EDC145E" w:rsidR="00C11CB7" w:rsidRDefault="00C11CB7">
          <w:pPr>
            <w:pStyle w:val="Spistreci3"/>
            <w:tabs>
              <w:tab w:val="left" w:pos="1100"/>
              <w:tab w:val="right" w:leader="dot" w:pos="8636"/>
            </w:tabs>
            <w:rPr>
              <w:noProof/>
              <w:lang w:val="pl-PL" w:eastAsia="pl-PL"/>
            </w:rPr>
          </w:pPr>
          <w:hyperlink w:anchor="_Toc219980868" w:history="1">
            <w:r w:rsidRPr="00387D17">
              <w:rPr>
                <w:rStyle w:val="Hipercze"/>
                <w:noProof/>
                <w:lang w:val="pl-PL"/>
              </w:rPr>
              <w:t>4.1.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Konstrukcje stalowe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37AADE" w14:textId="30F1733E" w:rsidR="00C11CB7" w:rsidRDefault="00C11CB7">
          <w:pPr>
            <w:pStyle w:val="Spistreci3"/>
            <w:tabs>
              <w:tab w:val="left" w:pos="1100"/>
              <w:tab w:val="right" w:leader="dot" w:pos="8636"/>
            </w:tabs>
            <w:rPr>
              <w:noProof/>
              <w:lang w:val="pl-PL" w:eastAsia="pl-PL"/>
            </w:rPr>
          </w:pPr>
          <w:hyperlink w:anchor="_Toc219980869" w:history="1">
            <w:r w:rsidRPr="00387D17">
              <w:rPr>
                <w:rStyle w:val="Hipercze"/>
                <w:noProof/>
                <w:lang w:val="pl-PL"/>
              </w:rPr>
              <w:t>4.2.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Pozostałe uwagi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A2D459" w14:textId="6EF5C3F5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70" w:history="1">
            <w:r w:rsidRPr="00387D17">
              <w:rPr>
                <w:rStyle w:val="Hipercze"/>
                <w:noProof/>
                <w:lang w:val="pl-PL"/>
              </w:rPr>
              <w:t>5.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ZALECENIA DO PLANU BIOZ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9B94209" w14:textId="51F95EDE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71" w:history="1">
            <w:r w:rsidRPr="00387D17">
              <w:rPr>
                <w:rStyle w:val="Hipercze"/>
                <w:noProof/>
                <w:lang w:val="pl-PL"/>
              </w:rPr>
              <w:t>6.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OBLICZENIA STATYCZNO-WYTRZYMAŁOCIOWE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32715BB" w14:textId="02571717" w:rsidR="00C11CB7" w:rsidRDefault="00C11CB7">
          <w:pPr>
            <w:pStyle w:val="Spistreci2"/>
            <w:rPr>
              <w:noProof/>
              <w:lang w:val="pl-PL" w:eastAsia="pl-PL"/>
            </w:rPr>
          </w:pPr>
          <w:hyperlink w:anchor="_Toc219980872" w:history="1">
            <w:r w:rsidRPr="00387D17">
              <w:rPr>
                <w:rStyle w:val="Hipercze"/>
                <w:noProof/>
                <w:lang w:val="pl-PL"/>
              </w:rPr>
              <w:t>7.</w:t>
            </w:r>
            <w:r>
              <w:rPr>
                <w:noProof/>
                <w:lang w:val="pl-PL" w:eastAsia="pl-PL"/>
              </w:rPr>
              <w:tab/>
            </w:r>
            <w:r w:rsidRPr="00387D17">
              <w:rPr>
                <w:rStyle w:val="Hipercze"/>
                <w:noProof/>
                <w:lang w:val="pl-PL"/>
              </w:rPr>
              <w:t>SPIS ZAŁĄCZNIKÓW I RYSUNKÓW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_Toc219980872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8C507C" w14:textId="4D798531" w:rsidR="00F40B1B" w:rsidRDefault="00890CF6" w:rsidP="002D462D">
          <w:pPr>
            <w:spacing w:line="240" w:lineRule="auto"/>
          </w:pPr>
          <w:r w:rsidRPr="00A01566">
            <w:rPr>
              <w:b/>
              <w:bCs/>
              <w:sz w:val="16"/>
              <w:szCs w:val="16"/>
            </w:rPr>
            <w:fldChar w:fldCharType="end"/>
          </w:r>
        </w:p>
      </w:sdtContent>
    </w:sdt>
    <w:p w14:paraId="74D7A7A4" w14:textId="65FCA4F7" w:rsidR="00F40B1B" w:rsidRDefault="00F40B1B" w:rsidP="002D462D">
      <w:pPr>
        <w:spacing w:line="240" w:lineRule="auto"/>
      </w:pPr>
      <w:r>
        <w:t xml:space="preserve">    </w:t>
      </w:r>
    </w:p>
    <w:p w14:paraId="2851892C" w14:textId="5B0836F9" w:rsidR="00A94DA6" w:rsidRDefault="00A94DA6" w:rsidP="002D462D">
      <w:pPr>
        <w:spacing w:line="240" w:lineRule="auto"/>
      </w:pPr>
    </w:p>
    <w:p w14:paraId="6531CE10" w14:textId="5939A4B2" w:rsidR="00A94DA6" w:rsidRDefault="00A94DA6" w:rsidP="002D462D">
      <w:pPr>
        <w:spacing w:line="240" w:lineRule="auto"/>
      </w:pPr>
    </w:p>
    <w:p w14:paraId="13703029" w14:textId="16CEFD02" w:rsidR="00A94DA6" w:rsidRDefault="00A36CBD" w:rsidP="00A36CBD">
      <w:pPr>
        <w:tabs>
          <w:tab w:val="left" w:pos="5012"/>
        </w:tabs>
        <w:spacing w:line="240" w:lineRule="auto"/>
      </w:pPr>
      <w:r>
        <w:tab/>
      </w:r>
    </w:p>
    <w:p w14:paraId="3DB6FAA8" w14:textId="30825FC4" w:rsidR="00A94DA6" w:rsidRDefault="00A94DA6" w:rsidP="002D462D">
      <w:pPr>
        <w:spacing w:line="240" w:lineRule="auto"/>
      </w:pPr>
    </w:p>
    <w:p w14:paraId="14A0B321" w14:textId="48D137D6" w:rsidR="00A94DA6" w:rsidRDefault="00A94DA6" w:rsidP="002D462D">
      <w:pPr>
        <w:spacing w:line="240" w:lineRule="auto"/>
      </w:pPr>
    </w:p>
    <w:p w14:paraId="1D57E396" w14:textId="19EB9C67" w:rsidR="00A94DA6" w:rsidRDefault="00A94DA6" w:rsidP="002D462D">
      <w:pPr>
        <w:spacing w:line="240" w:lineRule="auto"/>
      </w:pPr>
    </w:p>
    <w:p w14:paraId="7EDBDA94" w14:textId="4F60CD72" w:rsidR="00A94DA6" w:rsidRDefault="00A94DA6" w:rsidP="002D462D">
      <w:pPr>
        <w:spacing w:line="240" w:lineRule="auto"/>
      </w:pPr>
    </w:p>
    <w:p w14:paraId="4FB66C00" w14:textId="04AAB703" w:rsidR="00A94DA6" w:rsidRDefault="00A94DA6" w:rsidP="002D462D">
      <w:pPr>
        <w:spacing w:line="240" w:lineRule="auto"/>
      </w:pPr>
    </w:p>
    <w:p w14:paraId="243BA337" w14:textId="60A28FE4" w:rsidR="00A94DA6" w:rsidRDefault="00A94DA6" w:rsidP="002D462D">
      <w:pPr>
        <w:spacing w:line="240" w:lineRule="auto"/>
      </w:pPr>
    </w:p>
    <w:p w14:paraId="57770F32" w14:textId="2E89099C" w:rsidR="00A94DA6" w:rsidRDefault="00A94DA6" w:rsidP="002D462D">
      <w:pPr>
        <w:spacing w:line="240" w:lineRule="auto"/>
      </w:pPr>
    </w:p>
    <w:p w14:paraId="5A42782B" w14:textId="06DA5D4B" w:rsidR="00A94DA6" w:rsidRDefault="00A94DA6" w:rsidP="002D462D">
      <w:pPr>
        <w:spacing w:line="240" w:lineRule="auto"/>
      </w:pPr>
    </w:p>
    <w:p w14:paraId="0239AB7D" w14:textId="473DF4B1" w:rsidR="00A94DA6" w:rsidRDefault="00A94DA6" w:rsidP="002D462D">
      <w:pPr>
        <w:spacing w:line="240" w:lineRule="auto"/>
      </w:pPr>
    </w:p>
    <w:p w14:paraId="2EE0FDEC" w14:textId="13BC6F7A" w:rsidR="00A94DA6" w:rsidRDefault="00A94DA6" w:rsidP="002D462D">
      <w:pPr>
        <w:spacing w:line="240" w:lineRule="auto"/>
      </w:pPr>
    </w:p>
    <w:p w14:paraId="3F0D5876" w14:textId="22978FE5" w:rsidR="00A94DA6" w:rsidRDefault="00A94DA6" w:rsidP="002D462D">
      <w:pPr>
        <w:spacing w:line="240" w:lineRule="auto"/>
      </w:pPr>
    </w:p>
    <w:p w14:paraId="2B77FD97" w14:textId="77777777" w:rsidR="00A94DA6" w:rsidRPr="009C669A" w:rsidRDefault="00A94DA6" w:rsidP="002D462D">
      <w:pPr>
        <w:spacing w:line="240" w:lineRule="auto"/>
      </w:pPr>
    </w:p>
    <w:p w14:paraId="31D6F5ED" w14:textId="0AD7C40B" w:rsidR="00076B3E" w:rsidRPr="00247F50" w:rsidRDefault="00247F50" w:rsidP="00F34826">
      <w:pPr>
        <w:pStyle w:val="Nagwek2"/>
        <w:numPr>
          <w:ilvl w:val="0"/>
          <w:numId w:val="11"/>
        </w:numPr>
        <w:rPr>
          <w:color w:val="auto"/>
          <w:lang w:val="pl-PL"/>
        </w:rPr>
      </w:pPr>
      <w:bookmarkStart w:id="1" w:name="_Toc219980863"/>
      <w:r w:rsidRPr="00247F50">
        <w:rPr>
          <w:color w:val="auto"/>
          <w:lang w:val="pl-PL"/>
        </w:rPr>
        <w:lastRenderedPageBreak/>
        <w:t>PRZEDMIOT I ZAKRES OPRACOWANIA</w:t>
      </w:r>
      <w:bookmarkEnd w:id="1"/>
    </w:p>
    <w:p w14:paraId="48E7727B" w14:textId="1AEED65C" w:rsidR="00076B3E" w:rsidRPr="003F4768" w:rsidRDefault="00890CF6">
      <w:pPr>
        <w:rPr>
          <w:lang w:val="pl-PL"/>
        </w:rPr>
      </w:pPr>
      <w:r w:rsidRPr="003F4768">
        <w:rPr>
          <w:lang w:val="pl-PL"/>
        </w:rPr>
        <w:t xml:space="preserve">Adres inwestycji: </w:t>
      </w:r>
      <w:r w:rsidR="00AD26F5">
        <w:rPr>
          <w:lang w:val="pl-PL"/>
        </w:rPr>
        <w:t>Zalasowa, ul. Karpacka 21</w:t>
      </w:r>
      <w:r w:rsidR="003F4768" w:rsidRPr="003F4768">
        <w:rPr>
          <w:lang w:val="pl-PL"/>
        </w:rPr>
        <w:t xml:space="preserve">, gmina </w:t>
      </w:r>
      <w:r w:rsidR="00CF79DC">
        <w:rPr>
          <w:lang w:val="pl-PL"/>
        </w:rPr>
        <w:t>Ryglice</w:t>
      </w:r>
    </w:p>
    <w:p w14:paraId="721FB25F" w14:textId="106A31DC" w:rsidR="00076B3E" w:rsidRPr="00CD7E40" w:rsidRDefault="00890CF6">
      <w:pPr>
        <w:rPr>
          <w:lang w:val="pl-PL"/>
        </w:rPr>
      </w:pPr>
      <w:r w:rsidRPr="00CD7E40">
        <w:rPr>
          <w:lang w:val="pl-PL"/>
        </w:rPr>
        <w:t xml:space="preserve">Rodzaj budynku: Budynek </w:t>
      </w:r>
      <w:r w:rsidR="00AD26F5">
        <w:rPr>
          <w:lang w:val="pl-PL"/>
        </w:rPr>
        <w:t>szkolny</w:t>
      </w:r>
    </w:p>
    <w:p w14:paraId="3B95EE4B" w14:textId="5A73D21B" w:rsidR="00E1443E" w:rsidRPr="00A01566" w:rsidRDefault="00E1443E">
      <w:pPr>
        <w:rPr>
          <w:u w:val="single"/>
          <w:lang w:val="pl-PL"/>
        </w:rPr>
      </w:pPr>
      <w:r w:rsidRPr="00A01566">
        <w:rPr>
          <w:u w:val="single"/>
          <w:lang w:val="pl-PL"/>
        </w:rPr>
        <w:t>Dane ogólne obiektu:</w:t>
      </w:r>
    </w:p>
    <w:p w14:paraId="28FCF50C" w14:textId="6F1A4C95" w:rsidR="00E1443E" w:rsidRPr="00CD7E40" w:rsidRDefault="00E1443E" w:rsidP="00E1443E">
      <w:pPr>
        <w:pStyle w:val="Akapitzlist"/>
        <w:numPr>
          <w:ilvl w:val="0"/>
          <w:numId w:val="24"/>
        </w:numPr>
        <w:rPr>
          <w:lang w:val="pl-PL"/>
        </w:rPr>
      </w:pPr>
      <w:r w:rsidRPr="00CD7E40">
        <w:rPr>
          <w:lang w:val="pl-PL"/>
        </w:rPr>
        <w:t>Ilość kondygnacji podziemnych:</w:t>
      </w:r>
      <w:r w:rsidR="00CD7E40" w:rsidRPr="00CD7E40">
        <w:rPr>
          <w:lang w:val="pl-PL"/>
        </w:rPr>
        <w:t xml:space="preserve"> </w:t>
      </w:r>
      <w:r w:rsidR="004C5E4F">
        <w:rPr>
          <w:lang w:val="pl-PL"/>
        </w:rPr>
        <w:t>1</w:t>
      </w:r>
    </w:p>
    <w:p w14:paraId="29753753" w14:textId="2900763D" w:rsidR="00E1443E" w:rsidRPr="00E1443E" w:rsidRDefault="00E1443E" w:rsidP="00E1443E">
      <w:pPr>
        <w:pStyle w:val="Akapitzlist"/>
        <w:numPr>
          <w:ilvl w:val="0"/>
          <w:numId w:val="24"/>
        </w:numPr>
        <w:rPr>
          <w:lang w:val="pl-PL"/>
        </w:rPr>
      </w:pPr>
      <w:r w:rsidRPr="00E1443E">
        <w:rPr>
          <w:lang w:val="pl-PL"/>
        </w:rPr>
        <w:t>Ilość kondygnacji nadziemnych:</w:t>
      </w:r>
      <w:r w:rsidR="00CD7E40">
        <w:rPr>
          <w:lang w:val="pl-PL"/>
        </w:rPr>
        <w:t xml:space="preserve"> </w:t>
      </w:r>
      <w:r w:rsidR="00AD26F5">
        <w:rPr>
          <w:lang w:val="pl-PL"/>
        </w:rPr>
        <w:t>4</w:t>
      </w:r>
    </w:p>
    <w:p w14:paraId="33D77C6A" w14:textId="64CD2AEF" w:rsidR="00E1443E" w:rsidRPr="00E1443E" w:rsidRDefault="00E1443E">
      <w:pPr>
        <w:rPr>
          <w:u w:val="single"/>
          <w:lang w:val="pl-PL"/>
        </w:rPr>
      </w:pPr>
      <w:r w:rsidRPr="00E1443E">
        <w:rPr>
          <w:u w:val="single"/>
          <w:lang w:val="pl-PL"/>
        </w:rPr>
        <w:t>Strefy wynikające z lokalizacji obiektu budowlanego:</w:t>
      </w:r>
    </w:p>
    <w:p w14:paraId="760FB99F" w14:textId="562974ED" w:rsidR="00E1443E" w:rsidRDefault="00E1443E" w:rsidP="00E1443E">
      <w:pPr>
        <w:pStyle w:val="Akapitzlist"/>
        <w:numPr>
          <w:ilvl w:val="0"/>
          <w:numId w:val="25"/>
        </w:numPr>
        <w:rPr>
          <w:lang w:val="pl-PL"/>
        </w:rPr>
      </w:pPr>
      <w:r>
        <w:rPr>
          <w:lang w:val="pl-PL"/>
        </w:rPr>
        <w:t xml:space="preserve">Obciążenie śniegiem wg PN-EN 1991-1-3:  </w:t>
      </w:r>
      <w:r w:rsidRPr="00E1443E">
        <w:rPr>
          <w:b/>
          <w:bCs/>
          <w:lang w:val="pl-PL"/>
        </w:rPr>
        <w:t>3</w:t>
      </w:r>
    </w:p>
    <w:p w14:paraId="4161E603" w14:textId="2142CC68" w:rsidR="00E1443E" w:rsidRPr="00E1443E" w:rsidRDefault="00E1443E" w:rsidP="00E1443E">
      <w:pPr>
        <w:pStyle w:val="Akapitzlist"/>
        <w:numPr>
          <w:ilvl w:val="0"/>
          <w:numId w:val="25"/>
        </w:numPr>
        <w:rPr>
          <w:lang w:val="pl-PL"/>
        </w:rPr>
      </w:pPr>
      <w:r>
        <w:rPr>
          <w:lang w:val="pl-PL"/>
        </w:rPr>
        <w:t xml:space="preserve">Obciążenie wiatrem wg PN-EN 1991-1-4:  </w:t>
      </w:r>
      <w:r w:rsidRPr="00E1443E">
        <w:rPr>
          <w:b/>
          <w:bCs/>
          <w:lang w:val="pl-PL"/>
        </w:rPr>
        <w:t>3</w:t>
      </w:r>
    </w:p>
    <w:p w14:paraId="7094BFFC" w14:textId="581885C0" w:rsidR="00E1443E" w:rsidRDefault="00AD26F5" w:rsidP="00CD7E40">
      <w:pPr>
        <w:rPr>
          <w:lang w:val="pl-PL"/>
        </w:rPr>
      </w:pPr>
      <w:r>
        <w:rPr>
          <w:lang w:val="pl-PL"/>
        </w:rPr>
        <w:t>W istniejącym budynku szkoły zostaną poszerzone otwory drzwiowe.  Istniejące nadproża zostaną zastąpione nadprożami stalowymi.</w:t>
      </w:r>
      <w:r w:rsidR="00C11CB7">
        <w:rPr>
          <w:lang w:val="pl-PL"/>
        </w:rPr>
        <w:t xml:space="preserve"> Stan istniejący ścian murowanych oceniono jako dobry.</w:t>
      </w:r>
    </w:p>
    <w:p w14:paraId="0233D60B" w14:textId="55F78C02" w:rsidR="00246507" w:rsidRDefault="00246507" w:rsidP="00CD7E40">
      <w:pPr>
        <w:rPr>
          <w:lang w:val="pl-PL"/>
        </w:rPr>
      </w:pPr>
      <w:r>
        <w:rPr>
          <w:lang w:val="pl-PL"/>
        </w:rPr>
        <w:t>Projekt konstrukcji należy rozpatrywać łącznie z pozostałymi opracowaniami (projekt architektury, projekty instalacji, pozostała dokumentacja). Zmiany w projekcie konstrukcji może dokonać jedynie autor projektu lub osoba przez niego upoważniona.</w:t>
      </w:r>
    </w:p>
    <w:p w14:paraId="0A667DB0" w14:textId="66CAE93E" w:rsidR="00C77303" w:rsidRDefault="00246507" w:rsidP="00CD7E40">
      <w:pPr>
        <w:rPr>
          <w:lang w:val="pl-PL"/>
        </w:rPr>
      </w:pPr>
      <w:r>
        <w:rPr>
          <w:lang w:val="pl-PL"/>
        </w:rPr>
        <w:t>Obliczenia statyczno-wytrzymałościowe zostały w programie</w:t>
      </w:r>
      <w:r w:rsidR="00AD26F5">
        <w:rPr>
          <w:lang w:val="pl-PL"/>
        </w:rPr>
        <w:t xml:space="preserve"> </w:t>
      </w:r>
      <w:proofErr w:type="spellStart"/>
      <w:r w:rsidR="00AD26F5">
        <w:rPr>
          <w:lang w:val="pl-PL"/>
        </w:rPr>
        <w:t>Smath</w:t>
      </w:r>
      <w:proofErr w:type="spellEnd"/>
      <w:r w:rsidR="00AD26F5">
        <w:rPr>
          <w:lang w:val="pl-PL"/>
        </w:rPr>
        <w:t xml:space="preserve"> </w:t>
      </w:r>
      <w:proofErr w:type="spellStart"/>
      <w:r w:rsidR="00AD26F5">
        <w:rPr>
          <w:lang w:val="pl-PL"/>
        </w:rPr>
        <w:t>Solver</w:t>
      </w:r>
      <w:proofErr w:type="spellEnd"/>
      <w:r>
        <w:rPr>
          <w:lang w:val="pl-PL"/>
        </w:rPr>
        <w:t xml:space="preserve">. </w:t>
      </w:r>
    </w:p>
    <w:p w14:paraId="7A3AAB0B" w14:textId="51FAF1C9" w:rsidR="007F1C2C" w:rsidRDefault="00247F50">
      <w:pPr>
        <w:rPr>
          <w:lang w:val="pl-PL"/>
        </w:rPr>
      </w:pPr>
      <w:r>
        <w:rPr>
          <w:lang w:val="pl-PL"/>
        </w:rPr>
        <w:t>Wszystkie zaproponowane w projekcie rozwiązania są zgodne z właściwymi normami, przepisami branżowymi, normatywami projektowymi oraz ze sztuką budowlaną.</w:t>
      </w:r>
    </w:p>
    <w:p w14:paraId="2387495C" w14:textId="5FF24FE1" w:rsidR="00076B3E" w:rsidRPr="009C669A" w:rsidRDefault="009C669A" w:rsidP="00F34826">
      <w:pPr>
        <w:pStyle w:val="Nagwek2"/>
        <w:numPr>
          <w:ilvl w:val="0"/>
          <w:numId w:val="11"/>
        </w:numPr>
        <w:rPr>
          <w:color w:val="auto"/>
          <w:lang w:val="pl-PL"/>
        </w:rPr>
      </w:pPr>
      <w:bookmarkStart w:id="2" w:name="_Toc219980864"/>
      <w:r>
        <w:rPr>
          <w:color w:val="auto"/>
          <w:lang w:val="pl-PL"/>
        </w:rPr>
        <w:t>PODSTAWA OPRACOWANIA</w:t>
      </w:r>
      <w:bookmarkEnd w:id="2"/>
    </w:p>
    <w:p w14:paraId="2181D28E" w14:textId="7288569A" w:rsidR="00076B3E" w:rsidRDefault="0061151A">
      <w:pPr>
        <w:rPr>
          <w:lang w:val="pl-PL"/>
        </w:rPr>
      </w:pPr>
      <w:r>
        <w:rPr>
          <w:lang w:val="pl-PL"/>
        </w:rPr>
        <w:t>Projekt został opracowany na podstawie:</w:t>
      </w:r>
    </w:p>
    <w:p w14:paraId="3E3C2A90" w14:textId="5DCB54DA" w:rsidR="00FB4723" w:rsidRPr="00FB4723" w:rsidRDefault="0061151A" w:rsidP="00FB4723">
      <w:pPr>
        <w:pStyle w:val="Akapitzlist"/>
        <w:numPr>
          <w:ilvl w:val="0"/>
          <w:numId w:val="16"/>
        </w:numPr>
        <w:rPr>
          <w:lang w:val="pl-PL"/>
        </w:rPr>
      </w:pPr>
      <w:r w:rsidRPr="00FB4723">
        <w:rPr>
          <w:lang w:val="pl-PL"/>
        </w:rPr>
        <w:t>uzgodnień z inwestorem</w:t>
      </w:r>
      <w:r w:rsidR="00FB4723">
        <w:rPr>
          <w:lang w:val="pl-PL"/>
        </w:rPr>
        <w:t>,</w:t>
      </w:r>
      <w:r w:rsidR="00FB4723" w:rsidRPr="00FB4723">
        <w:rPr>
          <w:lang w:val="pl-PL"/>
        </w:rPr>
        <w:t xml:space="preserve"> </w:t>
      </w:r>
    </w:p>
    <w:p w14:paraId="736F40C3" w14:textId="453C7CE7" w:rsidR="0061151A" w:rsidRDefault="00FB4723" w:rsidP="00FB4723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projektu architektury opracowania</w:t>
      </w:r>
    </w:p>
    <w:p w14:paraId="3C908508" w14:textId="079B7839" w:rsidR="00FB4723" w:rsidRDefault="00FB4723" w:rsidP="00FB4723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ustawy z dnia 7 lipca 1994 r. – Prawo Budowlane (Dz.U. 1994 Nr 89 poz.414 z późniejszymi zmianami)</w:t>
      </w:r>
    </w:p>
    <w:p w14:paraId="725FE46B" w14:textId="502B2787" w:rsidR="00FB4723" w:rsidRDefault="00FB4723" w:rsidP="00FB4723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 xml:space="preserve">rozporządzenia </w:t>
      </w:r>
      <w:proofErr w:type="spellStart"/>
      <w:r>
        <w:rPr>
          <w:lang w:val="pl-PL"/>
        </w:rPr>
        <w:t>MTBiGM</w:t>
      </w:r>
      <w:proofErr w:type="spellEnd"/>
      <w:r>
        <w:rPr>
          <w:lang w:val="pl-PL"/>
        </w:rPr>
        <w:t xml:space="preserve"> z dnia 25 kwietnia 2012 r. w sprawie ustalania geotechnicznych warunków posadowienia obiektów budowlanych                            (Dz. U. 2012 poz.463) </w:t>
      </w:r>
    </w:p>
    <w:p w14:paraId="22984069" w14:textId="34B9867E" w:rsidR="00FB4723" w:rsidRDefault="00FB4723" w:rsidP="00FB4723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normy PN-EN 1990</w:t>
      </w:r>
      <w:r w:rsidR="007F6122">
        <w:rPr>
          <w:lang w:val="pl-PL"/>
        </w:rPr>
        <w:t xml:space="preserve"> – Podstawy Projektowania konstrukcji</w:t>
      </w:r>
    </w:p>
    <w:p w14:paraId="52B19049" w14:textId="096AFCC7" w:rsidR="007F6122" w:rsidRDefault="007F6122" w:rsidP="00FB4723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normy PN-EN 1991-1-1 Oddziaływania na konstrukcje: Oddziaływania ogólne, Ciężar objętościowy, ciężar własny, obciążenia użytkowe w budynkach</w:t>
      </w:r>
    </w:p>
    <w:p w14:paraId="33FDF510" w14:textId="2E95BEA6" w:rsidR="007F6122" w:rsidRDefault="007F6122" w:rsidP="007F6122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normy PN-EN 1991-1-3 Oddziaływania na konstrukcje: Oddziaływania ogólne, Obciążenie śniegiem</w:t>
      </w:r>
    </w:p>
    <w:p w14:paraId="74355D5E" w14:textId="090FFA21" w:rsidR="007F6122" w:rsidRDefault="007F6122" w:rsidP="007F6122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t>normy PN-EN 1991-1-</w:t>
      </w:r>
      <w:r w:rsidR="00F90FF4">
        <w:rPr>
          <w:lang w:val="pl-PL"/>
        </w:rPr>
        <w:t>4</w:t>
      </w:r>
      <w:r>
        <w:rPr>
          <w:lang w:val="pl-PL"/>
        </w:rPr>
        <w:t xml:space="preserve"> Oddziaływania na konstrukcje: Oddziaływania ogólne, </w:t>
      </w:r>
      <w:r w:rsidR="00423A3E">
        <w:rPr>
          <w:lang w:val="pl-PL"/>
        </w:rPr>
        <w:t>Oddziaływania</w:t>
      </w:r>
      <w:r w:rsidR="00F90FF4">
        <w:rPr>
          <w:lang w:val="pl-PL"/>
        </w:rPr>
        <w:t xml:space="preserve"> wiatr</w:t>
      </w:r>
      <w:r w:rsidR="00423A3E">
        <w:rPr>
          <w:lang w:val="pl-PL"/>
        </w:rPr>
        <w:t>u</w:t>
      </w:r>
    </w:p>
    <w:p w14:paraId="77A560D0" w14:textId="367DF2E0" w:rsidR="00423A3E" w:rsidRDefault="00423A3E" w:rsidP="00423A3E">
      <w:pPr>
        <w:pStyle w:val="Akapitzlist"/>
        <w:numPr>
          <w:ilvl w:val="0"/>
          <w:numId w:val="16"/>
        </w:numPr>
        <w:rPr>
          <w:lang w:val="pl-PL"/>
        </w:rPr>
      </w:pPr>
      <w:r>
        <w:rPr>
          <w:lang w:val="pl-PL"/>
        </w:rPr>
        <w:lastRenderedPageBreak/>
        <w:t>normy PN-EN 1993-1-1: Projektowanie konstrukcji stalowych, Reguły ogólne i reguły dla budynków</w:t>
      </w:r>
    </w:p>
    <w:p w14:paraId="1A82FC66" w14:textId="5009F953" w:rsidR="00076B3E" w:rsidRPr="009C669A" w:rsidRDefault="009C669A" w:rsidP="00F34826">
      <w:pPr>
        <w:pStyle w:val="Nagwek2"/>
        <w:numPr>
          <w:ilvl w:val="0"/>
          <w:numId w:val="11"/>
        </w:numPr>
        <w:rPr>
          <w:color w:val="auto"/>
          <w:lang w:val="pl-PL"/>
        </w:rPr>
      </w:pPr>
      <w:bookmarkStart w:id="3" w:name="_Toc219980865"/>
      <w:r>
        <w:rPr>
          <w:color w:val="auto"/>
          <w:lang w:val="pl-PL"/>
        </w:rPr>
        <w:t>OPIS ELEMENTÓW KONSTRUKCYJNYCH</w:t>
      </w:r>
      <w:bookmarkEnd w:id="3"/>
    </w:p>
    <w:p w14:paraId="62FFC344" w14:textId="093F8863" w:rsidR="00DF74C6" w:rsidRDefault="00AD26F5" w:rsidP="00DF74C6">
      <w:pPr>
        <w:pStyle w:val="Nagwek3"/>
        <w:numPr>
          <w:ilvl w:val="1"/>
          <w:numId w:val="11"/>
        </w:numPr>
        <w:tabs>
          <w:tab w:val="num" w:pos="360"/>
        </w:tabs>
        <w:ind w:left="360" w:hanging="360"/>
        <w:rPr>
          <w:color w:val="auto"/>
          <w:lang w:val="pl-PL"/>
        </w:rPr>
      </w:pPr>
      <w:bookmarkStart w:id="4" w:name="_Toc219980866"/>
      <w:r>
        <w:rPr>
          <w:color w:val="auto"/>
          <w:lang w:val="pl-PL"/>
        </w:rPr>
        <w:t>Nadproża stalowe</w:t>
      </w:r>
      <w:bookmarkEnd w:id="4"/>
    </w:p>
    <w:p w14:paraId="655FE2E7" w14:textId="4E1AE462" w:rsidR="005A310C" w:rsidRPr="005A310C" w:rsidRDefault="005A310C" w:rsidP="005A310C">
      <w:pPr>
        <w:rPr>
          <w:lang w:val="pl-PL"/>
        </w:rPr>
      </w:pPr>
      <w:r>
        <w:rPr>
          <w:lang w:val="pl-PL"/>
        </w:rPr>
        <w:t>W projekcie przewidziano trzy rozwiązania konstrukcyjne  nadproży w zależności od rodzaju i grubości ścian murowanych:</w:t>
      </w:r>
    </w:p>
    <w:p w14:paraId="285A3337" w14:textId="1AA5B612" w:rsidR="005A310C" w:rsidRPr="005A310C" w:rsidRDefault="005A310C" w:rsidP="005A310C">
      <w:pPr>
        <w:pStyle w:val="Akapitzlist"/>
        <w:numPr>
          <w:ilvl w:val="0"/>
          <w:numId w:val="35"/>
        </w:numPr>
        <w:rPr>
          <w:lang w:val="pl-PL"/>
        </w:rPr>
      </w:pPr>
      <w:r>
        <w:rPr>
          <w:lang w:val="pl-PL"/>
        </w:rPr>
        <w:t>Nadproża w ścianach nośnych o grubościach 30 do 33cm  wykonać z dwóch belek stalowych o profilach HEA140 połączonych: śrubami M12 co min. 50cm oraz za pomocą blach grubości 8,5mm spawanymi do pasów dwuteowników.</w:t>
      </w:r>
    </w:p>
    <w:p w14:paraId="46B939D3" w14:textId="31B78EC4" w:rsidR="005A310C" w:rsidRPr="005A310C" w:rsidRDefault="005A310C" w:rsidP="005A310C">
      <w:pPr>
        <w:pStyle w:val="Akapitzlist"/>
        <w:numPr>
          <w:ilvl w:val="0"/>
          <w:numId w:val="35"/>
        </w:numPr>
        <w:rPr>
          <w:lang w:val="pl-PL"/>
        </w:rPr>
      </w:pPr>
      <w:r>
        <w:rPr>
          <w:lang w:val="pl-PL"/>
        </w:rPr>
        <w:t>Nadproża w ścianach nośnych o grubościach 43 do 345cm  wykonać z trzech belek stalowych o profilach HEA140 połączonych: śrubami M12 co min. 50cm oraz za pomocą blach grubości 8,5mm spawanymi do pasów dwuteowników.</w:t>
      </w:r>
    </w:p>
    <w:p w14:paraId="56E6D34B" w14:textId="69ECB531" w:rsidR="005A310C" w:rsidRDefault="005A310C" w:rsidP="005A310C">
      <w:pPr>
        <w:pStyle w:val="Akapitzlist"/>
        <w:numPr>
          <w:ilvl w:val="0"/>
          <w:numId w:val="35"/>
        </w:numPr>
        <w:rPr>
          <w:lang w:val="pl-PL"/>
        </w:rPr>
      </w:pPr>
      <w:r>
        <w:rPr>
          <w:lang w:val="pl-PL"/>
        </w:rPr>
        <w:t>Nadproża w ścianach działowych wykonać z belki stalowej o profilu HEA120.</w:t>
      </w:r>
    </w:p>
    <w:p w14:paraId="38F005AC" w14:textId="3FB5CA83" w:rsidR="005A310C" w:rsidRDefault="005A310C" w:rsidP="005A310C">
      <w:pPr>
        <w:rPr>
          <w:lang w:val="pl-PL"/>
        </w:rPr>
      </w:pPr>
      <w:r>
        <w:rPr>
          <w:lang w:val="pl-PL"/>
        </w:rPr>
        <w:t>Nadproża zostaną oparte na poduszkach betonowych gr.10cm i długości 25cm z betonu C1</w:t>
      </w:r>
      <w:r w:rsidR="00274353">
        <w:rPr>
          <w:lang w:val="pl-PL"/>
        </w:rPr>
        <w:t>6</w:t>
      </w:r>
      <w:r>
        <w:rPr>
          <w:lang w:val="pl-PL"/>
        </w:rPr>
        <w:t>/</w:t>
      </w:r>
      <w:r w:rsidR="00274353">
        <w:rPr>
          <w:lang w:val="pl-PL"/>
        </w:rPr>
        <w:t>20.  Poduszki betonowe zostaną połączone z blachami węzłowymi na całej powierzchni z blachy stalowej (S235) grubości 10mm. Belki stalowe zostaną połączone za pomocą spawania ciągłego z blachami węzłowymi.</w:t>
      </w:r>
    </w:p>
    <w:p w14:paraId="2946CF2C" w14:textId="77777777" w:rsidR="00A94DA6" w:rsidRDefault="005A310C" w:rsidP="005A310C">
      <w:pPr>
        <w:rPr>
          <w:lang w:val="pl-PL"/>
        </w:rPr>
      </w:pPr>
      <w:r>
        <w:rPr>
          <w:lang w:val="pl-PL"/>
        </w:rPr>
        <w:t>Nadproża stalowe należy przed mo</w:t>
      </w:r>
      <w:r w:rsidR="00A94DA6">
        <w:rPr>
          <w:lang w:val="pl-PL"/>
        </w:rPr>
        <w:t>ntażem zabezpieczyć antykorozyjnie (np. ocynkowanie, malowanie antykorozyjne).</w:t>
      </w:r>
    </w:p>
    <w:p w14:paraId="1C9AB890" w14:textId="43668196" w:rsidR="005A310C" w:rsidRDefault="00A94DA6" w:rsidP="005A310C">
      <w:pPr>
        <w:rPr>
          <w:lang w:val="pl-PL"/>
        </w:rPr>
      </w:pPr>
      <w:r>
        <w:rPr>
          <w:lang w:val="pl-PL"/>
        </w:rPr>
        <w:t>Nadproża stalowe</w:t>
      </w:r>
      <w:r w:rsidR="005A310C">
        <w:rPr>
          <w:lang w:val="pl-PL"/>
        </w:rPr>
        <w:t xml:space="preserve"> </w:t>
      </w:r>
      <w:r>
        <w:rPr>
          <w:lang w:val="pl-PL"/>
        </w:rPr>
        <w:t xml:space="preserve">należy </w:t>
      </w:r>
      <w:r w:rsidR="005A310C">
        <w:rPr>
          <w:lang w:val="pl-PL"/>
        </w:rPr>
        <w:t xml:space="preserve">owinąć siatką </w:t>
      </w:r>
      <w:proofErr w:type="spellStart"/>
      <w:r w:rsidR="005A310C">
        <w:rPr>
          <w:lang w:val="pl-PL"/>
        </w:rPr>
        <w:t>Rabitza</w:t>
      </w:r>
      <w:proofErr w:type="spellEnd"/>
      <w:r w:rsidR="005A310C">
        <w:rPr>
          <w:lang w:val="pl-PL"/>
        </w:rPr>
        <w:t xml:space="preserve"> i pokryć tynkiem cementowych.</w:t>
      </w:r>
    </w:p>
    <w:p w14:paraId="4E8630F5" w14:textId="4DF5979E" w:rsidR="00A94DA6" w:rsidRDefault="00A94DA6" w:rsidP="005A310C">
      <w:pPr>
        <w:rPr>
          <w:lang w:val="pl-PL"/>
        </w:rPr>
      </w:pPr>
      <w:r>
        <w:rPr>
          <w:lang w:val="pl-PL"/>
        </w:rPr>
        <w:t>Wypełnienie bruzd wykonać z cegły pełnej i zaprawy cementowej.</w:t>
      </w:r>
    </w:p>
    <w:p w14:paraId="61C6763E" w14:textId="663303CD" w:rsidR="00971B13" w:rsidRDefault="00971B13" w:rsidP="005A310C">
      <w:pPr>
        <w:rPr>
          <w:lang w:val="pl-PL"/>
        </w:rPr>
      </w:pPr>
      <w:r>
        <w:rPr>
          <w:lang w:val="pl-PL"/>
        </w:rPr>
        <w:t xml:space="preserve">Zewnętrzne belki stalowe należy </w:t>
      </w:r>
      <w:proofErr w:type="spellStart"/>
      <w:r>
        <w:rPr>
          <w:lang w:val="pl-PL"/>
        </w:rPr>
        <w:t>zlicować</w:t>
      </w:r>
      <w:proofErr w:type="spellEnd"/>
      <w:r>
        <w:rPr>
          <w:lang w:val="pl-PL"/>
        </w:rPr>
        <w:t xml:space="preserve"> z</w:t>
      </w:r>
      <w:r w:rsidR="00274353">
        <w:rPr>
          <w:lang w:val="pl-PL"/>
        </w:rPr>
        <w:t xml:space="preserve"> szerokością istniejących murowanych</w:t>
      </w:r>
      <w:r>
        <w:rPr>
          <w:lang w:val="pl-PL"/>
        </w:rPr>
        <w:t xml:space="preserve"> </w:t>
      </w:r>
      <w:r w:rsidR="00274353">
        <w:rPr>
          <w:lang w:val="pl-PL"/>
        </w:rPr>
        <w:t xml:space="preserve">ścian </w:t>
      </w:r>
      <w:r>
        <w:rPr>
          <w:lang w:val="pl-PL"/>
        </w:rPr>
        <w:t xml:space="preserve"> nośn</w:t>
      </w:r>
      <w:r w:rsidR="00274353">
        <w:rPr>
          <w:lang w:val="pl-PL"/>
        </w:rPr>
        <w:t>ych</w:t>
      </w:r>
      <w:r>
        <w:rPr>
          <w:lang w:val="pl-PL"/>
        </w:rPr>
        <w:t>. Ewentualne przerwy pomiędzy belkami stalowymi uzupełnić blachą grubości 8,5mm i zespawać je do dwuteowników.</w:t>
      </w:r>
    </w:p>
    <w:p w14:paraId="4E25B573" w14:textId="18FB32E8" w:rsidR="00A03A5B" w:rsidRDefault="00A03A5B" w:rsidP="005A310C">
      <w:pPr>
        <w:rPr>
          <w:lang w:val="pl-PL"/>
        </w:rPr>
      </w:pPr>
      <w:r>
        <w:rPr>
          <w:lang w:val="pl-PL"/>
        </w:rPr>
        <w:t xml:space="preserve">W przypadku nadproży z dwóch lub trzech belek należy najpierw wykonać gniazda z poduszkami betonowymi a następnie wykonać bruzdę dla jednej belki stalowej i nią umocować. W następnej kolejności wykonać pozostałe bruzdy i połączyć belki ze sobą. </w:t>
      </w:r>
    </w:p>
    <w:p w14:paraId="2D3DD283" w14:textId="7E830405" w:rsidR="00BF1A82" w:rsidRPr="00E068EA" w:rsidRDefault="00D301E9" w:rsidP="00E068EA">
      <w:pPr>
        <w:rPr>
          <w:lang w:val="pl-PL"/>
        </w:rPr>
      </w:pPr>
      <w:r>
        <w:rPr>
          <w:lang w:val="pl-PL"/>
        </w:rPr>
        <w:t>Stal: S235</w:t>
      </w:r>
    </w:p>
    <w:p w14:paraId="64BC0FFA" w14:textId="76884D37" w:rsidR="00AD26F5" w:rsidRDefault="00C11CB7" w:rsidP="00AD26F5">
      <w:pPr>
        <w:rPr>
          <w:color w:val="FF0000"/>
          <w:lang w:val="pl-PL"/>
        </w:rPr>
      </w:pPr>
      <w:r w:rsidRPr="00C11CB7">
        <w:rPr>
          <w:lang w:val="pl-PL"/>
        </w:rPr>
        <w:t>Całość prac budowlanych należy wykonać zgodnie z projektem technicznym i wykonawczym.</w:t>
      </w:r>
      <w:r w:rsidR="00AD26F5">
        <w:rPr>
          <w:color w:val="FF0000"/>
          <w:lang w:val="pl-PL"/>
        </w:rPr>
        <w:br/>
      </w:r>
      <w:r w:rsidR="001B2999">
        <w:rPr>
          <w:color w:val="FF0000"/>
          <w:lang w:val="pl-PL"/>
        </w:rPr>
        <w:br/>
      </w:r>
      <w:r w:rsidR="001B2999">
        <w:rPr>
          <w:color w:val="FF0000"/>
          <w:lang w:val="pl-PL"/>
        </w:rPr>
        <w:br/>
      </w:r>
    </w:p>
    <w:p w14:paraId="3D52DE07" w14:textId="77777777" w:rsidR="001B2999" w:rsidRPr="009C669A" w:rsidRDefault="001B2999" w:rsidP="001B2999">
      <w:pPr>
        <w:pStyle w:val="Nagwek2"/>
        <w:numPr>
          <w:ilvl w:val="0"/>
          <w:numId w:val="11"/>
        </w:numPr>
        <w:rPr>
          <w:color w:val="auto"/>
          <w:lang w:val="pl-PL"/>
        </w:rPr>
      </w:pPr>
      <w:bookmarkStart w:id="5" w:name="_Toc199491015"/>
      <w:r>
        <w:rPr>
          <w:color w:val="auto"/>
          <w:lang w:val="pl-PL"/>
        </w:rPr>
        <w:lastRenderedPageBreak/>
        <w:t>OPIS WARUNKÓW GEOLOGICZNO-HYDROLOGICZNYCH</w:t>
      </w:r>
      <w:bookmarkEnd w:id="5"/>
    </w:p>
    <w:p w14:paraId="2F1C98E5" w14:textId="77777777" w:rsidR="001B2999" w:rsidRPr="00C23A6D" w:rsidRDefault="001B2999" w:rsidP="001B2999">
      <w:pPr>
        <w:pStyle w:val="Nagwek3"/>
        <w:numPr>
          <w:ilvl w:val="1"/>
          <w:numId w:val="11"/>
        </w:numPr>
        <w:tabs>
          <w:tab w:val="num" w:pos="360"/>
        </w:tabs>
        <w:ind w:left="360" w:hanging="360"/>
        <w:rPr>
          <w:color w:val="auto"/>
          <w:lang w:val="pl-PL"/>
        </w:rPr>
      </w:pPr>
      <w:bookmarkStart w:id="6" w:name="_Toc199491016"/>
      <w:r w:rsidRPr="00C23A6D">
        <w:rPr>
          <w:color w:val="auto"/>
          <w:lang w:val="pl-PL"/>
        </w:rPr>
        <w:t>Warunki gruntowo-hydrologiczne</w:t>
      </w:r>
      <w:bookmarkEnd w:id="6"/>
    </w:p>
    <w:p w14:paraId="772267AC" w14:textId="6C6F9E78" w:rsidR="001B2999" w:rsidRPr="00C23A6D" w:rsidRDefault="001B2999" w:rsidP="001B2999">
      <w:pPr>
        <w:rPr>
          <w:lang w:val="pl-PL"/>
        </w:rPr>
      </w:pPr>
      <w:r w:rsidRPr="00C23A6D">
        <w:rPr>
          <w:lang w:val="pl-PL"/>
        </w:rPr>
        <w:t>Warunki gruntowo-hydrologiczne na terenie projektowanego budynku zostały określone na podstawie badań podłoża gruntowego</w:t>
      </w:r>
      <w:r w:rsidR="00706040">
        <w:rPr>
          <w:lang w:val="pl-PL"/>
        </w:rPr>
        <w:t>- dokonano odkrywki.</w:t>
      </w:r>
    </w:p>
    <w:p w14:paraId="7DF0338E" w14:textId="714E623C" w:rsidR="001B2999" w:rsidRPr="00C23A6D" w:rsidRDefault="001B2999" w:rsidP="001B2999">
      <w:pPr>
        <w:rPr>
          <w:lang w:val="pl-PL"/>
        </w:rPr>
      </w:pPr>
      <w:r w:rsidRPr="00C23A6D">
        <w:rPr>
          <w:lang w:val="pl-PL"/>
        </w:rPr>
        <w:t>Warstwy geologiczne na terenie projektowanego budynku:</w:t>
      </w:r>
      <w:r w:rsidR="00706040">
        <w:rPr>
          <w:lang w:val="pl-PL"/>
        </w:rPr>
        <w:t xml:space="preserve"> gliny zwięzłe i gliny piaszczyste.</w:t>
      </w:r>
    </w:p>
    <w:p w14:paraId="7B2F7A18" w14:textId="77777777" w:rsidR="001B2999" w:rsidRPr="00C23A6D" w:rsidRDefault="001B2999" w:rsidP="001B2999">
      <w:pPr>
        <w:rPr>
          <w:lang w:val="pl-PL"/>
        </w:rPr>
      </w:pPr>
      <w:r w:rsidRPr="00C23A6D">
        <w:rPr>
          <w:lang w:val="pl-PL"/>
        </w:rPr>
        <w:t xml:space="preserve">Poziom zwierciadła wody gruntowej: </w:t>
      </w:r>
      <w:r w:rsidRPr="00C23A6D">
        <w:rPr>
          <w:u w:val="single"/>
          <w:lang w:val="pl-PL"/>
        </w:rPr>
        <w:t>nie występuje do badanych głębokości</w:t>
      </w:r>
      <w:r>
        <w:rPr>
          <w:u w:val="single"/>
          <w:lang w:val="pl-PL"/>
        </w:rPr>
        <w:t xml:space="preserve">. </w:t>
      </w:r>
      <w:r w:rsidRPr="00C23A6D">
        <w:rPr>
          <w:lang w:val="pl-PL"/>
        </w:rPr>
        <w:t>Poziom zwierciadła wody gruntowej może się zmienić w wyników warunków atmosferycznych (roztopy, intensywne i długotrwałe opady atmosferyczne).</w:t>
      </w:r>
    </w:p>
    <w:p w14:paraId="676BE513" w14:textId="77777777" w:rsidR="001B2999" w:rsidRPr="00C23A6D" w:rsidRDefault="001B2999" w:rsidP="001B2999">
      <w:pPr>
        <w:pStyle w:val="Nagwek3"/>
        <w:numPr>
          <w:ilvl w:val="1"/>
          <w:numId w:val="11"/>
        </w:numPr>
        <w:tabs>
          <w:tab w:val="num" w:pos="360"/>
        </w:tabs>
        <w:ind w:left="360" w:hanging="360"/>
        <w:rPr>
          <w:color w:val="auto"/>
          <w:lang w:val="pl-PL"/>
        </w:rPr>
      </w:pPr>
      <w:bookmarkStart w:id="7" w:name="_Toc199491017"/>
      <w:r w:rsidRPr="00C23A6D">
        <w:rPr>
          <w:color w:val="auto"/>
          <w:lang w:val="pl-PL"/>
        </w:rPr>
        <w:t>Wnioski z warunków gruntowo-hydrologicznych</w:t>
      </w:r>
      <w:bookmarkEnd w:id="7"/>
    </w:p>
    <w:p w14:paraId="313FFB92" w14:textId="77777777" w:rsidR="001B2999" w:rsidRPr="00C23A6D" w:rsidRDefault="001B2999" w:rsidP="001B2999">
      <w:pPr>
        <w:pStyle w:val="Akapitzlist"/>
        <w:numPr>
          <w:ilvl w:val="0"/>
          <w:numId w:val="21"/>
        </w:numPr>
        <w:rPr>
          <w:lang w:val="pl-PL"/>
        </w:rPr>
      </w:pPr>
      <w:r w:rsidRPr="00C23A6D">
        <w:rPr>
          <w:lang w:val="pl-PL"/>
        </w:rPr>
        <w:t xml:space="preserve">Kategoria geotechniczna: </w:t>
      </w:r>
      <w:r w:rsidRPr="00C23A6D">
        <w:rPr>
          <w:b/>
          <w:bCs/>
          <w:lang w:val="pl-PL"/>
        </w:rPr>
        <w:t>I</w:t>
      </w:r>
      <w:r>
        <w:rPr>
          <w:b/>
          <w:bCs/>
          <w:lang w:val="pl-PL"/>
        </w:rPr>
        <w:t>I</w:t>
      </w:r>
    </w:p>
    <w:p w14:paraId="7EA2D891" w14:textId="77777777" w:rsidR="001B2999" w:rsidRPr="00C23A6D" w:rsidRDefault="001B2999" w:rsidP="001B2999">
      <w:pPr>
        <w:pStyle w:val="Akapitzlist"/>
        <w:numPr>
          <w:ilvl w:val="0"/>
          <w:numId w:val="21"/>
        </w:numPr>
        <w:rPr>
          <w:lang w:val="pl-PL"/>
        </w:rPr>
      </w:pPr>
      <w:r w:rsidRPr="00C23A6D">
        <w:rPr>
          <w:lang w:val="pl-PL"/>
        </w:rPr>
        <w:t xml:space="preserve">Warunki gruntowe: </w:t>
      </w:r>
      <w:r w:rsidRPr="00C23A6D">
        <w:rPr>
          <w:b/>
          <w:bCs/>
          <w:lang w:val="pl-PL"/>
        </w:rPr>
        <w:t>Proste</w:t>
      </w:r>
    </w:p>
    <w:p w14:paraId="6CAD1606" w14:textId="77777777" w:rsidR="001B2999" w:rsidRPr="00C23A6D" w:rsidRDefault="001B2999" w:rsidP="001B2999">
      <w:pPr>
        <w:pStyle w:val="Akapitzlist"/>
        <w:numPr>
          <w:ilvl w:val="0"/>
          <w:numId w:val="21"/>
        </w:numPr>
        <w:rPr>
          <w:lang w:val="pl-PL"/>
        </w:rPr>
      </w:pPr>
      <w:r w:rsidRPr="00C23A6D">
        <w:rPr>
          <w:lang w:val="pl-PL"/>
        </w:rPr>
        <w:t xml:space="preserve">Położenie zwierciadła wody gruntowej względem spodu fundamentów: </w:t>
      </w:r>
      <w:r w:rsidRPr="00C23A6D">
        <w:rPr>
          <w:b/>
          <w:bCs/>
          <w:lang w:val="pl-PL"/>
        </w:rPr>
        <w:t>poniżej</w:t>
      </w:r>
    </w:p>
    <w:p w14:paraId="66073396" w14:textId="77777777" w:rsidR="001B2999" w:rsidRPr="00242B5D" w:rsidRDefault="001B2999" w:rsidP="00AD26F5">
      <w:pPr>
        <w:rPr>
          <w:color w:val="FF0000"/>
          <w:lang w:val="pl-PL"/>
        </w:rPr>
      </w:pPr>
    </w:p>
    <w:p w14:paraId="22D46463" w14:textId="77777777" w:rsidR="00A94DA6" w:rsidRPr="009C669A" w:rsidRDefault="00A94DA6" w:rsidP="00A94DA6">
      <w:pPr>
        <w:pStyle w:val="Nagwek2"/>
        <w:numPr>
          <w:ilvl w:val="0"/>
          <w:numId w:val="11"/>
        </w:numPr>
        <w:rPr>
          <w:color w:val="auto"/>
          <w:lang w:val="pl-PL"/>
        </w:rPr>
      </w:pPr>
      <w:bookmarkStart w:id="8" w:name="_Toc219980871"/>
      <w:r>
        <w:rPr>
          <w:color w:val="auto"/>
          <w:lang w:val="pl-PL"/>
        </w:rPr>
        <w:lastRenderedPageBreak/>
        <w:t>OBLICZENIA STATYCZNO-WYTRZYMAŁOCIOWE</w:t>
      </w:r>
      <w:bookmarkEnd w:id="8"/>
    </w:p>
    <w:p w14:paraId="3EAC9FA4" w14:textId="5D427B68" w:rsidR="00076B3E" w:rsidRPr="00242B5D" w:rsidRDefault="002E3101" w:rsidP="007A111B">
      <w:pPr>
        <w:rPr>
          <w:color w:val="FF0000"/>
          <w:lang w:val="pl-PL"/>
        </w:rPr>
      </w:pPr>
      <w:r>
        <w:rPr>
          <w:noProof/>
          <w:color w:val="FF0000"/>
          <w:lang w:val="pl-PL"/>
        </w:rPr>
        <w:drawing>
          <wp:inline distT="0" distB="0" distL="0" distR="0" wp14:anchorId="61A40289" wp14:editId="019BE134">
            <wp:extent cx="5467350" cy="7429500"/>
            <wp:effectExtent l="0" t="0" r="0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7350" cy="7429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5A2C">
        <w:rPr>
          <w:color w:val="FF0000"/>
          <w:lang w:val="pl-PL"/>
        </w:rPr>
        <w:br/>
      </w:r>
      <w:r w:rsidR="00CE5A2C">
        <w:rPr>
          <w:color w:val="FF0000"/>
          <w:lang w:val="pl-PL"/>
        </w:rPr>
        <w:br/>
      </w:r>
      <w:r>
        <w:rPr>
          <w:noProof/>
          <w:color w:val="FF0000"/>
          <w:lang w:val="pl-PL"/>
        </w:rPr>
        <w:lastRenderedPageBreak/>
        <w:drawing>
          <wp:inline distT="0" distB="0" distL="0" distR="0" wp14:anchorId="0D804474" wp14:editId="03EDE479">
            <wp:extent cx="5486400" cy="6972300"/>
            <wp:effectExtent l="0" t="0" r="0" b="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97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E5A2C">
        <w:rPr>
          <w:color w:val="FF0000"/>
          <w:lang w:val="pl-PL"/>
        </w:rPr>
        <w:br/>
      </w:r>
      <w:r>
        <w:rPr>
          <w:noProof/>
          <w:color w:val="FF0000"/>
          <w:lang w:val="pl-PL"/>
        </w:rPr>
        <w:lastRenderedPageBreak/>
        <w:drawing>
          <wp:inline distT="0" distB="0" distL="0" distR="0" wp14:anchorId="307DBF0E" wp14:editId="6F2F907E">
            <wp:extent cx="5438775" cy="7143750"/>
            <wp:effectExtent l="0" t="0" r="9525" b="0"/>
            <wp:docPr id="3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3877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lang w:val="pl-PL"/>
        </w:rPr>
        <w:lastRenderedPageBreak/>
        <w:drawing>
          <wp:inline distT="0" distB="0" distL="0" distR="0" wp14:anchorId="2405B0F1" wp14:editId="3DC1C5A0">
            <wp:extent cx="5486400" cy="65151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6515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lang w:val="pl-PL"/>
        </w:rPr>
        <w:lastRenderedPageBreak/>
        <w:drawing>
          <wp:inline distT="0" distB="0" distL="0" distR="0" wp14:anchorId="0B5E9845" wp14:editId="061F7D44">
            <wp:extent cx="5476875" cy="7296150"/>
            <wp:effectExtent l="0" t="0" r="9525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6875" cy="7296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color w:val="FF0000"/>
          <w:lang w:val="pl-PL"/>
        </w:rPr>
        <w:lastRenderedPageBreak/>
        <w:drawing>
          <wp:inline distT="0" distB="0" distL="0" distR="0" wp14:anchorId="18637E7F" wp14:editId="59B704DD">
            <wp:extent cx="5490210" cy="5433695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0210" cy="543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076B3E" w:rsidRPr="00242B5D" w:rsidSect="002E3101">
      <w:headerReference w:type="default" r:id="rId14"/>
      <w:footerReference w:type="default" r:id="rId15"/>
      <w:pgSz w:w="12240" w:h="15840"/>
      <w:pgMar w:top="1440" w:right="1797" w:bottom="1440" w:left="1797" w:header="227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4D1C253" w14:textId="77777777" w:rsidR="00A2283A" w:rsidRDefault="00A2283A" w:rsidP="00E10A15">
      <w:pPr>
        <w:spacing w:after="0" w:line="240" w:lineRule="auto"/>
      </w:pPr>
      <w:r>
        <w:separator/>
      </w:r>
    </w:p>
  </w:endnote>
  <w:endnote w:type="continuationSeparator" w:id="0">
    <w:p w14:paraId="7A59D3F4" w14:textId="77777777" w:rsidR="00A2283A" w:rsidRDefault="00A2283A" w:rsidP="00E10A1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ourier">
    <w:panose1 w:val="02070309020205020404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3FD19A" w14:textId="17CFB734" w:rsidR="00E10A15" w:rsidRPr="0061151A" w:rsidRDefault="00E10A15" w:rsidP="00E10A15">
    <w:pPr>
      <w:pStyle w:val="Nagwek"/>
      <w:jc w:val="center"/>
      <w:rPr>
        <w:sz w:val="18"/>
        <w:szCs w:val="18"/>
        <w:lang w:val="pl-PL"/>
      </w:rPr>
    </w:pPr>
    <w:r w:rsidRPr="0061151A">
      <w:rPr>
        <w:rFonts w:ascii="Calibri" w:hAnsi="Calibri" w:cs="Calibri"/>
        <w:i/>
        <w:sz w:val="18"/>
        <w:szCs w:val="18"/>
        <w:lang w:val="pl-PL"/>
      </w:rPr>
      <w:t xml:space="preserve">© Wszelkie prawa zastrzeżone: </w:t>
    </w:r>
    <w:r w:rsidR="002E3101">
      <w:rPr>
        <w:rFonts w:ascii="Calibri" w:hAnsi="Calibri" w:cs="Calibri"/>
        <w:i/>
        <w:sz w:val="18"/>
        <w:szCs w:val="18"/>
        <w:lang w:val="pl-PL"/>
      </w:rPr>
      <w:t>Wojciech Solak</w:t>
    </w:r>
  </w:p>
  <w:p w14:paraId="0D124EA5" w14:textId="77777777" w:rsidR="00E10A15" w:rsidRPr="00E10A15" w:rsidRDefault="00E10A15">
    <w:pPr>
      <w:pStyle w:val="Stopka"/>
      <w:rPr>
        <w:lang w:val="pl-PL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8E74ED0" w14:textId="77777777" w:rsidR="00A2283A" w:rsidRDefault="00A2283A" w:rsidP="00E10A15">
      <w:pPr>
        <w:spacing w:after="0" w:line="240" w:lineRule="auto"/>
      </w:pPr>
      <w:r>
        <w:separator/>
      </w:r>
    </w:p>
  </w:footnote>
  <w:footnote w:type="continuationSeparator" w:id="0">
    <w:p w14:paraId="5920F809" w14:textId="77777777" w:rsidR="00A2283A" w:rsidRDefault="00A2283A" w:rsidP="00E10A1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1DEF5D" w14:textId="00C0650C" w:rsidR="00E10A15" w:rsidRPr="0061151A" w:rsidRDefault="00C11CB7" w:rsidP="00E10A15">
    <w:pPr>
      <w:spacing w:after="0" w:line="240" w:lineRule="auto"/>
      <w:jc w:val="right"/>
      <w:rPr>
        <w:sz w:val="20"/>
        <w:szCs w:val="20"/>
        <w:lang w:val="pl-PL"/>
      </w:rPr>
    </w:pPr>
    <w:r>
      <w:rPr>
        <w:rFonts w:cstheme="minorHAnsi"/>
        <w:sz w:val="20"/>
        <w:szCs w:val="20"/>
        <w:lang w:val="pl-PL"/>
      </w:rPr>
      <w:t>Ekspertyza</w:t>
    </w:r>
    <w:r w:rsidR="00E10A15" w:rsidRPr="0061151A">
      <w:rPr>
        <w:rFonts w:cstheme="minorHAnsi"/>
        <w:sz w:val="18"/>
        <w:szCs w:val="18"/>
        <w:lang w:val="pl-PL"/>
      </w:rPr>
      <w:t xml:space="preserve"> </w:t>
    </w:r>
    <w:r w:rsidR="00E10A15" w:rsidRPr="0061151A">
      <w:rPr>
        <w:rFonts w:cstheme="minorHAnsi"/>
        <w:sz w:val="18"/>
        <w:szCs w:val="18"/>
        <w:lang w:val="pl-PL"/>
      </w:rPr>
      <w:br/>
    </w:r>
    <w:r w:rsidR="00CE74A2">
      <w:rPr>
        <w:rFonts w:cstheme="minorHAnsi"/>
        <w:sz w:val="18"/>
        <w:szCs w:val="18"/>
        <w:lang w:val="pl-PL"/>
      </w:rPr>
      <w:t xml:space="preserve">Projekt przebudowy  </w:t>
    </w:r>
    <w:r w:rsidR="002E3101">
      <w:rPr>
        <w:rFonts w:cstheme="minorHAnsi"/>
        <w:sz w:val="18"/>
        <w:szCs w:val="18"/>
        <w:lang w:val="pl-PL"/>
      </w:rPr>
      <w:t xml:space="preserve">budynku </w:t>
    </w:r>
    <w:r w:rsidR="002E020E">
      <w:rPr>
        <w:rFonts w:cstheme="minorHAnsi"/>
        <w:sz w:val="18"/>
        <w:szCs w:val="18"/>
        <w:lang w:val="pl-PL"/>
      </w:rPr>
      <w:t>zespołu szkolno-przedszkolnego w Zalasowej</w:t>
    </w:r>
    <w:r w:rsidR="002E3101">
      <w:rPr>
        <w:rFonts w:cstheme="minorHAnsi"/>
        <w:sz w:val="18"/>
        <w:szCs w:val="18"/>
        <w:lang w:val="pl-PL"/>
      </w:rPr>
      <w:t>, ul. Karpacka 21</w:t>
    </w:r>
    <w:r w:rsidR="00E10A15" w:rsidRPr="0061151A">
      <w:rPr>
        <w:rFonts w:cstheme="minorHAnsi"/>
        <w:sz w:val="18"/>
        <w:szCs w:val="18"/>
        <w:lang w:val="pl-PL"/>
      </w:rPr>
      <w:t xml:space="preserve">, gmina </w:t>
    </w:r>
    <w:r w:rsidR="002E3101">
      <w:rPr>
        <w:rFonts w:cstheme="minorHAnsi"/>
        <w:sz w:val="18"/>
        <w:szCs w:val="18"/>
        <w:lang w:val="pl-PL"/>
      </w:rPr>
      <w:t>Ryglice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310EC42"/>
    <w:lvl w:ilvl="0">
      <w:start w:val="1"/>
      <w:numFmt w:val="decimal"/>
      <w:lvlText w:val="%1."/>
      <w:lvlJc w:val="left"/>
      <w:pPr>
        <w:tabs>
          <w:tab w:val="num" w:pos="1800"/>
        </w:tabs>
        <w:ind w:left="1800" w:hanging="360"/>
      </w:pPr>
    </w:lvl>
  </w:abstractNum>
  <w:abstractNum w:abstractNumId="1" w15:restartNumberingAfterBreak="0">
    <w:nsid w:val="FFFFFF7D"/>
    <w:multiLevelType w:val="singleLevel"/>
    <w:tmpl w:val="E4089024"/>
    <w:lvl w:ilvl="0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</w:abstractNum>
  <w:abstractNum w:abstractNumId="2" w15:restartNumberingAfterBreak="0">
    <w:nsid w:val="FFFFFF7E"/>
    <w:multiLevelType w:val="singleLevel"/>
    <w:tmpl w:val="FB12693A"/>
    <w:lvl w:ilvl="0">
      <w:start w:val="1"/>
      <w:numFmt w:val="decimal"/>
      <w:pStyle w:val="Listanumerowana3"/>
      <w:lvlText w:val="%1."/>
      <w:lvlJc w:val="left"/>
      <w:pPr>
        <w:tabs>
          <w:tab w:val="num" w:pos="1080"/>
        </w:tabs>
        <w:ind w:left="1080" w:hanging="360"/>
      </w:pPr>
    </w:lvl>
  </w:abstractNum>
  <w:abstractNum w:abstractNumId="3" w15:restartNumberingAfterBreak="0">
    <w:nsid w:val="FFFFFF7F"/>
    <w:multiLevelType w:val="singleLevel"/>
    <w:tmpl w:val="38441652"/>
    <w:lvl w:ilvl="0">
      <w:start w:val="1"/>
      <w:numFmt w:val="decimal"/>
      <w:pStyle w:val="Listanumerowana2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4" w15:restartNumberingAfterBreak="0">
    <w:nsid w:val="FFFFFF81"/>
    <w:multiLevelType w:val="singleLevel"/>
    <w:tmpl w:val="171AC3A4"/>
    <w:lvl w:ilvl="0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</w:abstractNum>
  <w:abstractNum w:abstractNumId="5" w15:restartNumberingAfterBreak="0">
    <w:nsid w:val="FFFFFF82"/>
    <w:multiLevelType w:val="singleLevel"/>
    <w:tmpl w:val="F3EAFDEC"/>
    <w:lvl w:ilvl="0">
      <w:start w:val="1"/>
      <w:numFmt w:val="bullet"/>
      <w:pStyle w:val="Listapunktowana3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</w:abstractNum>
  <w:abstractNum w:abstractNumId="6" w15:restartNumberingAfterBreak="0">
    <w:nsid w:val="FFFFFF83"/>
    <w:multiLevelType w:val="singleLevel"/>
    <w:tmpl w:val="3D1EFFD4"/>
    <w:lvl w:ilvl="0">
      <w:start w:val="1"/>
      <w:numFmt w:val="bullet"/>
      <w:pStyle w:val="Listapunktowana2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</w:abstractNum>
  <w:abstractNum w:abstractNumId="7" w15:restartNumberingAfterBreak="0">
    <w:nsid w:val="FFFFFF88"/>
    <w:multiLevelType w:val="singleLevel"/>
    <w:tmpl w:val="D0A62B40"/>
    <w:lvl w:ilvl="0">
      <w:start w:val="1"/>
      <w:numFmt w:val="decimal"/>
      <w:pStyle w:val="Listanumerowana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8" w15:restartNumberingAfterBreak="0">
    <w:nsid w:val="FFFFFF89"/>
    <w:multiLevelType w:val="singleLevel"/>
    <w:tmpl w:val="29761A6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9" w15:restartNumberingAfterBreak="0">
    <w:nsid w:val="05D9790C"/>
    <w:multiLevelType w:val="hybridMultilevel"/>
    <w:tmpl w:val="3F60B5F2"/>
    <w:lvl w:ilvl="0" w:tplc="04150015">
      <w:start w:val="1"/>
      <w:numFmt w:val="upperLetter"/>
      <w:lvlText w:val="%1."/>
      <w:lvlJc w:val="left"/>
      <w:pPr>
        <w:ind w:left="774" w:hanging="360"/>
      </w:pPr>
    </w:lvl>
    <w:lvl w:ilvl="1" w:tplc="04150019" w:tentative="1">
      <w:start w:val="1"/>
      <w:numFmt w:val="lowerLetter"/>
      <w:lvlText w:val="%2."/>
      <w:lvlJc w:val="left"/>
      <w:pPr>
        <w:ind w:left="1494" w:hanging="360"/>
      </w:pPr>
    </w:lvl>
    <w:lvl w:ilvl="2" w:tplc="0415001B" w:tentative="1">
      <w:start w:val="1"/>
      <w:numFmt w:val="lowerRoman"/>
      <w:lvlText w:val="%3."/>
      <w:lvlJc w:val="right"/>
      <w:pPr>
        <w:ind w:left="2214" w:hanging="180"/>
      </w:pPr>
    </w:lvl>
    <w:lvl w:ilvl="3" w:tplc="0415000F" w:tentative="1">
      <w:start w:val="1"/>
      <w:numFmt w:val="decimal"/>
      <w:lvlText w:val="%4."/>
      <w:lvlJc w:val="left"/>
      <w:pPr>
        <w:ind w:left="2934" w:hanging="360"/>
      </w:pPr>
    </w:lvl>
    <w:lvl w:ilvl="4" w:tplc="04150019" w:tentative="1">
      <w:start w:val="1"/>
      <w:numFmt w:val="lowerLetter"/>
      <w:lvlText w:val="%5."/>
      <w:lvlJc w:val="left"/>
      <w:pPr>
        <w:ind w:left="3654" w:hanging="360"/>
      </w:pPr>
    </w:lvl>
    <w:lvl w:ilvl="5" w:tplc="0415001B" w:tentative="1">
      <w:start w:val="1"/>
      <w:numFmt w:val="lowerRoman"/>
      <w:lvlText w:val="%6."/>
      <w:lvlJc w:val="right"/>
      <w:pPr>
        <w:ind w:left="4374" w:hanging="180"/>
      </w:pPr>
    </w:lvl>
    <w:lvl w:ilvl="6" w:tplc="0415000F" w:tentative="1">
      <w:start w:val="1"/>
      <w:numFmt w:val="decimal"/>
      <w:lvlText w:val="%7."/>
      <w:lvlJc w:val="left"/>
      <w:pPr>
        <w:ind w:left="5094" w:hanging="360"/>
      </w:pPr>
    </w:lvl>
    <w:lvl w:ilvl="7" w:tplc="04150019" w:tentative="1">
      <w:start w:val="1"/>
      <w:numFmt w:val="lowerLetter"/>
      <w:lvlText w:val="%8."/>
      <w:lvlJc w:val="left"/>
      <w:pPr>
        <w:ind w:left="5814" w:hanging="360"/>
      </w:pPr>
    </w:lvl>
    <w:lvl w:ilvl="8" w:tplc="0415001B" w:tentative="1">
      <w:start w:val="1"/>
      <w:numFmt w:val="lowerRoman"/>
      <w:lvlText w:val="%9."/>
      <w:lvlJc w:val="right"/>
      <w:pPr>
        <w:ind w:left="6534" w:hanging="180"/>
      </w:pPr>
    </w:lvl>
  </w:abstractNum>
  <w:abstractNum w:abstractNumId="10" w15:restartNumberingAfterBreak="0">
    <w:nsid w:val="0EE933A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1" w15:restartNumberingAfterBreak="0">
    <w:nsid w:val="0F8D4E1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2" w15:restartNumberingAfterBreak="0">
    <w:nsid w:val="14FD5214"/>
    <w:multiLevelType w:val="hybridMultilevel"/>
    <w:tmpl w:val="E0D4BAE4"/>
    <w:lvl w:ilvl="0" w:tplc="8BBC186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0616A11"/>
    <w:multiLevelType w:val="hybridMultilevel"/>
    <w:tmpl w:val="B854DBE0"/>
    <w:lvl w:ilvl="0" w:tplc="04150019">
      <w:start w:val="1"/>
      <w:numFmt w:val="low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16B4BC5"/>
    <w:multiLevelType w:val="hybridMultilevel"/>
    <w:tmpl w:val="0F86ECE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236F1A78"/>
    <w:multiLevelType w:val="hybridMultilevel"/>
    <w:tmpl w:val="61A2121C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57520F1"/>
    <w:multiLevelType w:val="hybridMultilevel"/>
    <w:tmpl w:val="CC3A895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9B0E1D"/>
    <w:multiLevelType w:val="hybridMultilevel"/>
    <w:tmpl w:val="C8166B70"/>
    <w:lvl w:ilvl="0" w:tplc="8BBC186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56A6492"/>
    <w:multiLevelType w:val="hybridMultilevel"/>
    <w:tmpl w:val="E4E813EA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92B5C39"/>
    <w:multiLevelType w:val="hybridMultilevel"/>
    <w:tmpl w:val="8760FC4A"/>
    <w:lvl w:ilvl="0" w:tplc="04150013">
      <w:start w:val="1"/>
      <w:numFmt w:val="upperRoman"/>
      <w:lvlText w:val="%1."/>
      <w:lvlJc w:val="righ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BB47F5"/>
    <w:multiLevelType w:val="hybridMultilevel"/>
    <w:tmpl w:val="73F602B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F535743"/>
    <w:multiLevelType w:val="hybridMultilevel"/>
    <w:tmpl w:val="B82E6E1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45E6BE8"/>
    <w:multiLevelType w:val="hybridMultilevel"/>
    <w:tmpl w:val="C8166B70"/>
    <w:lvl w:ilvl="0" w:tplc="8BBC186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7854811"/>
    <w:multiLevelType w:val="hybridMultilevel"/>
    <w:tmpl w:val="E0D4BAE4"/>
    <w:lvl w:ilvl="0" w:tplc="8BBC186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8B31D81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5" w15:restartNumberingAfterBreak="0">
    <w:nsid w:val="61B943B5"/>
    <w:multiLevelType w:val="hybridMultilevel"/>
    <w:tmpl w:val="AFC8230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90231A6"/>
    <w:multiLevelType w:val="hybridMultilevel"/>
    <w:tmpl w:val="C444D6E4"/>
    <w:lvl w:ilvl="0" w:tplc="0415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B6A00FA"/>
    <w:multiLevelType w:val="hybridMultilevel"/>
    <w:tmpl w:val="4F3AD7F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38A4C9F"/>
    <w:multiLevelType w:val="hybridMultilevel"/>
    <w:tmpl w:val="78DCF856"/>
    <w:lvl w:ilvl="0" w:tplc="8BBC186E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4B8015E"/>
    <w:multiLevelType w:val="hybridMultilevel"/>
    <w:tmpl w:val="645C8B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9824E83"/>
    <w:multiLevelType w:val="hybridMultilevel"/>
    <w:tmpl w:val="6DBC23CC"/>
    <w:lvl w:ilvl="0" w:tplc="04150015">
      <w:start w:val="1"/>
      <w:numFmt w:val="upperLetter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9DF3FB7"/>
    <w:multiLevelType w:val="hybridMultilevel"/>
    <w:tmpl w:val="8DB043D8"/>
    <w:lvl w:ilvl="0" w:tplc="29A29A64">
      <w:start w:val="1"/>
      <w:numFmt w:val="lowerLetter"/>
      <w:lvlText w:val="%1)"/>
      <w:lvlJc w:val="left"/>
      <w:pPr>
        <w:ind w:left="720" w:hanging="360"/>
      </w:pPr>
      <w:rPr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BEF5525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3" w15:restartNumberingAfterBreak="0">
    <w:nsid w:val="7CAD5E6F"/>
    <w:multiLevelType w:val="hybridMultilevel"/>
    <w:tmpl w:val="30C0AFD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FBF2856"/>
    <w:multiLevelType w:val="multilevel"/>
    <w:tmpl w:val="0415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052071718">
    <w:abstractNumId w:val="8"/>
  </w:num>
  <w:num w:numId="2" w16cid:durableId="970525091">
    <w:abstractNumId w:val="6"/>
  </w:num>
  <w:num w:numId="3" w16cid:durableId="98306480">
    <w:abstractNumId w:val="5"/>
  </w:num>
  <w:num w:numId="4" w16cid:durableId="419253911">
    <w:abstractNumId w:val="4"/>
  </w:num>
  <w:num w:numId="5" w16cid:durableId="625745155">
    <w:abstractNumId w:val="7"/>
  </w:num>
  <w:num w:numId="6" w16cid:durableId="1371033178">
    <w:abstractNumId w:val="3"/>
  </w:num>
  <w:num w:numId="7" w16cid:durableId="748383270">
    <w:abstractNumId w:val="2"/>
  </w:num>
  <w:num w:numId="8" w16cid:durableId="2112046043">
    <w:abstractNumId w:val="1"/>
  </w:num>
  <w:num w:numId="9" w16cid:durableId="812336461">
    <w:abstractNumId w:val="0"/>
  </w:num>
  <w:num w:numId="10" w16cid:durableId="1923221746">
    <w:abstractNumId w:val="34"/>
  </w:num>
  <w:num w:numId="11" w16cid:durableId="133107873">
    <w:abstractNumId w:val="10"/>
  </w:num>
  <w:num w:numId="12" w16cid:durableId="1593396504">
    <w:abstractNumId w:val="25"/>
  </w:num>
  <w:num w:numId="13" w16cid:durableId="449131873">
    <w:abstractNumId w:val="24"/>
  </w:num>
  <w:num w:numId="14" w16cid:durableId="1295327753">
    <w:abstractNumId w:val="32"/>
  </w:num>
  <w:num w:numId="15" w16cid:durableId="1942948647">
    <w:abstractNumId w:val="16"/>
  </w:num>
  <w:num w:numId="16" w16cid:durableId="462045679">
    <w:abstractNumId w:val="26"/>
  </w:num>
  <w:num w:numId="17" w16cid:durableId="516966706">
    <w:abstractNumId w:val="15"/>
  </w:num>
  <w:num w:numId="18" w16cid:durableId="710688055">
    <w:abstractNumId w:val="11"/>
  </w:num>
  <w:num w:numId="19" w16cid:durableId="658849769">
    <w:abstractNumId w:val="20"/>
  </w:num>
  <w:num w:numId="20" w16cid:durableId="383725674">
    <w:abstractNumId w:val="9"/>
  </w:num>
  <w:num w:numId="21" w16cid:durableId="2121217261">
    <w:abstractNumId w:val="30"/>
  </w:num>
  <w:num w:numId="22" w16cid:durableId="17853657">
    <w:abstractNumId w:val="19"/>
  </w:num>
  <w:num w:numId="23" w16cid:durableId="1891384873">
    <w:abstractNumId w:val="18"/>
  </w:num>
  <w:num w:numId="24" w16cid:durableId="783111274">
    <w:abstractNumId w:val="21"/>
  </w:num>
  <w:num w:numId="25" w16cid:durableId="520440509">
    <w:abstractNumId w:val="14"/>
  </w:num>
  <w:num w:numId="26" w16cid:durableId="1901867880">
    <w:abstractNumId w:val="27"/>
  </w:num>
  <w:num w:numId="27" w16cid:durableId="2014599970">
    <w:abstractNumId w:val="31"/>
  </w:num>
  <w:num w:numId="28" w16cid:durableId="75439670">
    <w:abstractNumId w:val="29"/>
  </w:num>
  <w:num w:numId="29" w16cid:durableId="128210378">
    <w:abstractNumId w:val="28"/>
  </w:num>
  <w:num w:numId="30" w16cid:durableId="27295624">
    <w:abstractNumId w:val="22"/>
  </w:num>
  <w:num w:numId="31" w16cid:durableId="825391125">
    <w:abstractNumId w:val="23"/>
  </w:num>
  <w:num w:numId="32" w16cid:durableId="1152720824">
    <w:abstractNumId w:val="17"/>
  </w:num>
  <w:num w:numId="33" w16cid:durableId="1626086390">
    <w:abstractNumId w:val="12"/>
  </w:num>
  <w:num w:numId="34" w16cid:durableId="1934046159">
    <w:abstractNumId w:val="33"/>
  </w:num>
  <w:num w:numId="35" w16cid:durableId="234707690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/>
  <w:defaultTabStop w:val="0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47730"/>
    <w:rsid w:val="00034616"/>
    <w:rsid w:val="0006063C"/>
    <w:rsid w:val="00074DA6"/>
    <w:rsid w:val="00076B3E"/>
    <w:rsid w:val="000832C6"/>
    <w:rsid w:val="00087341"/>
    <w:rsid w:val="000C7F4C"/>
    <w:rsid w:val="000D1744"/>
    <w:rsid w:val="000D2E8B"/>
    <w:rsid w:val="001148E0"/>
    <w:rsid w:val="001163E7"/>
    <w:rsid w:val="001300C0"/>
    <w:rsid w:val="00133019"/>
    <w:rsid w:val="0015074B"/>
    <w:rsid w:val="001722F0"/>
    <w:rsid w:val="001A15F0"/>
    <w:rsid w:val="001B2999"/>
    <w:rsid w:val="001B6723"/>
    <w:rsid w:val="001D03FB"/>
    <w:rsid w:val="001E77FF"/>
    <w:rsid w:val="00242B5D"/>
    <w:rsid w:val="00245631"/>
    <w:rsid w:val="00246507"/>
    <w:rsid w:val="00247F50"/>
    <w:rsid w:val="00274353"/>
    <w:rsid w:val="0029639D"/>
    <w:rsid w:val="002D3254"/>
    <w:rsid w:val="002D462D"/>
    <w:rsid w:val="002E020E"/>
    <w:rsid w:val="002E233C"/>
    <w:rsid w:val="002E3101"/>
    <w:rsid w:val="00314517"/>
    <w:rsid w:val="00326F90"/>
    <w:rsid w:val="00335763"/>
    <w:rsid w:val="00392F3F"/>
    <w:rsid w:val="00395810"/>
    <w:rsid w:val="003E5FD3"/>
    <w:rsid w:val="003F4768"/>
    <w:rsid w:val="00413CDA"/>
    <w:rsid w:val="00423A3E"/>
    <w:rsid w:val="004414D6"/>
    <w:rsid w:val="0047217D"/>
    <w:rsid w:val="004C5E4F"/>
    <w:rsid w:val="004D2704"/>
    <w:rsid w:val="004E79F5"/>
    <w:rsid w:val="0055125E"/>
    <w:rsid w:val="005A310C"/>
    <w:rsid w:val="005A6DE0"/>
    <w:rsid w:val="005D3523"/>
    <w:rsid w:val="005D4156"/>
    <w:rsid w:val="005D55C9"/>
    <w:rsid w:val="0061151A"/>
    <w:rsid w:val="006255F5"/>
    <w:rsid w:val="00630911"/>
    <w:rsid w:val="00670471"/>
    <w:rsid w:val="00697D09"/>
    <w:rsid w:val="006A3B79"/>
    <w:rsid w:val="006D6A50"/>
    <w:rsid w:val="006E4E56"/>
    <w:rsid w:val="00706040"/>
    <w:rsid w:val="00750D38"/>
    <w:rsid w:val="0078173E"/>
    <w:rsid w:val="007819B6"/>
    <w:rsid w:val="00786B16"/>
    <w:rsid w:val="007A111B"/>
    <w:rsid w:val="007D486E"/>
    <w:rsid w:val="007F1C2C"/>
    <w:rsid w:val="007F6122"/>
    <w:rsid w:val="007F6D7E"/>
    <w:rsid w:val="0080647E"/>
    <w:rsid w:val="00807485"/>
    <w:rsid w:val="0081598A"/>
    <w:rsid w:val="00841967"/>
    <w:rsid w:val="0084247A"/>
    <w:rsid w:val="00854EBC"/>
    <w:rsid w:val="00873867"/>
    <w:rsid w:val="00881EF1"/>
    <w:rsid w:val="00890AED"/>
    <w:rsid w:val="00890CF6"/>
    <w:rsid w:val="008A043F"/>
    <w:rsid w:val="008A3A91"/>
    <w:rsid w:val="008B7FFE"/>
    <w:rsid w:val="008E297D"/>
    <w:rsid w:val="008F6F04"/>
    <w:rsid w:val="00971B13"/>
    <w:rsid w:val="009C669A"/>
    <w:rsid w:val="009F3FA4"/>
    <w:rsid w:val="00A01566"/>
    <w:rsid w:val="00A03A5B"/>
    <w:rsid w:val="00A16642"/>
    <w:rsid w:val="00A21194"/>
    <w:rsid w:val="00A2283A"/>
    <w:rsid w:val="00A36CBD"/>
    <w:rsid w:val="00A94DA6"/>
    <w:rsid w:val="00AA1D8D"/>
    <w:rsid w:val="00AC01A7"/>
    <w:rsid w:val="00AC2B2B"/>
    <w:rsid w:val="00AD26F5"/>
    <w:rsid w:val="00AD3862"/>
    <w:rsid w:val="00B052AA"/>
    <w:rsid w:val="00B47730"/>
    <w:rsid w:val="00B6157E"/>
    <w:rsid w:val="00B81856"/>
    <w:rsid w:val="00B9455D"/>
    <w:rsid w:val="00BA401D"/>
    <w:rsid w:val="00BD0827"/>
    <w:rsid w:val="00BF1A82"/>
    <w:rsid w:val="00C11CB7"/>
    <w:rsid w:val="00C23A6D"/>
    <w:rsid w:val="00C74096"/>
    <w:rsid w:val="00C77303"/>
    <w:rsid w:val="00C80CB6"/>
    <w:rsid w:val="00CB0664"/>
    <w:rsid w:val="00CB5F08"/>
    <w:rsid w:val="00CD326C"/>
    <w:rsid w:val="00CD7E40"/>
    <w:rsid w:val="00CE5A2C"/>
    <w:rsid w:val="00CE74A2"/>
    <w:rsid w:val="00CF79DC"/>
    <w:rsid w:val="00D301E9"/>
    <w:rsid w:val="00D340F1"/>
    <w:rsid w:val="00DD2571"/>
    <w:rsid w:val="00DF74C6"/>
    <w:rsid w:val="00E03073"/>
    <w:rsid w:val="00E068EA"/>
    <w:rsid w:val="00E10A15"/>
    <w:rsid w:val="00E1443E"/>
    <w:rsid w:val="00E37D2B"/>
    <w:rsid w:val="00E55F79"/>
    <w:rsid w:val="00E8764D"/>
    <w:rsid w:val="00EE31D0"/>
    <w:rsid w:val="00EE5663"/>
    <w:rsid w:val="00F3025B"/>
    <w:rsid w:val="00F34826"/>
    <w:rsid w:val="00F40B1B"/>
    <w:rsid w:val="00F570EE"/>
    <w:rsid w:val="00F82479"/>
    <w:rsid w:val="00F90FF4"/>
    <w:rsid w:val="00FB0396"/>
    <w:rsid w:val="00FB4723"/>
    <w:rsid w:val="00FB49DD"/>
    <w:rsid w:val="00FB5296"/>
    <w:rsid w:val="00FC2B5F"/>
    <w:rsid w:val="00FC49C2"/>
    <w:rsid w:val="00FC69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8193"/>
    <o:shapelayout v:ext="edit">
      <o:idmap v:ext="edit" data="1"/>
    </o:shapelayout>
  </w:shapeDefaults>
  <w:decimalSymbol w:val=","/>
  <w:listSeparator w:val=";"/>
  <w14:docId w14:val="6987E4CD"/>
  <w14:defaultImageDpi w14:val="300"/>
  <w15:docId w15:val="{964C9315-CF7D-456C-B073-9B55CA2312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FC693F"/>
  </w:style>
  <w:style w:type="paragraph" w:styleId="Nagwek1">
    <w:name w:val="heading 1"/>
    <w:basedOn w:val="Normalny"/>
    <w:next w:val="Normalny"/>
    <w:link w:val="Nagwek1Znak"/>
    <w:uiPriority w:val="9"/>
    <w:qFormat/>
    <w:rsid w:val="00FC693F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693F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unhideWhenUsed/>
    <w:qFormat/>
    <w:rsid w:val="00FC693F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FC693F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FC693F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FC693F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FC693F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FC693F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FC693F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18BF"/>
  </w:style>
  <w:style w:type="paragraph" w:styleId="Stopka">
    <w:name w:val="footer"/>
    <w:basedOn w:val="Normalny"/>
    <w:link w:val="StopkaZnak"/>
    <w:uiPriority w:val="99"/>
    <w:unhideWhenUsed/>
    <w:rsid w:val="00E618B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18BF"/>
  </w:style>
  <w:style w:type="paragraph" w:styleId="Bezodstpw">
    <w:name w:val="No Spacing"/>
    <w:uiPriority w:val="1"/>
    <w:qFormat/>
    <w:rsid w:val="00FC693F"/>
    <w:pPr>
      <w:spacing w:after="0" w:line="240" w:lineRule="auto"/>
    </w:pPr>
  </w:style>
  <w:style w:type="character" w:customStyle="1" w:styleId="Nagwek1Znak">
    <w:name w:val="Nagłówek 1 Znak"/>
    <w:basedOn w:val="Domylnaczcionkaakapitu"/>
    <w:link w:val="Nagwek1"/>
    <w:uiPriority w:val="9"/>
    <w:rsid w:val="00FC693F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Nagwek2Znak">
    <w:name w:val="Nagłówek 2 Znak"/>
    <w:basedOn w:val="Domylnaczcionkaakapitu"/>
    <w:link w:val="Nagwek2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rsid w:val="00FC693F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ytu">
    <w:name w:val="Title"/>
    <w:basedOn w:val="Normalny"/>
    <w:next w:val="Normalny"/>
    <w:link w:val="TytuZnak"/>
    <w:uiPriority w:val="10"/>
    <w:qFormat/>
    <w:rsid w:val="00FC693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ytuZnak">
    <w:name w:val="Tytuł Znak"/>
    <w:basedOn w:val="Domylnaczcionkaakapitu"/>
    <w:link w:val="Tytu"/>
    <w:uiPriority w:val="10"/>
    <w:rsid w:val="00FC693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FC693F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PodtytuZnak">
    <w:name w:val="Podtytuł Znak"/>
    <w:basedOn w:val="Domylnaczcionkaakapitu"/>
    <w:link w:val="Podtytu"/>
    <w:uiPriority w:val="11"/>
    <w:rsid w:val="00FC693F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kapitzlist">
    <w:name w:val="List Paragraph"/>
    <w:basedOn w:val="Normalny"/>
    <w:uiPriority w:val="34"/>
    <w:qFormat/>
    <w:rsid w:val="00FC693F"/>
    <w:pPr>
      <w:ind w:left="720"/>
      <w:contextualSpacing/>
    </w:pPr>
  </w:style>
  <w:style w:type="paragraph" w:styleId="Tekstpodstawowy">
    <w:name w:val="Body Text"/>
    <w:basedOn w:val="Normalny"/>
    <w:link w:val="TekstpodstawowyZnak"/>
    <w:uiPriority w:val="99"/>
    <w:unhideWhenUsed/>
    <w:rsid w:val="00AA1D8D"/>
    <w:pPr>
      <w:spacing w:after="120"/>
    </w:pPr>
  </w:style>
  <w:style w:type="character" w:customStyle="1" w:styleId="TekstpodstawowyZnak">
    <w:name w:val="Tekst podstawowy Znak"/>
    <w:basedOn w:val="Domylnaczcionkaakapitu"/>
    <w:link w:val="Tekstpodstawowy"/>
    <w:uiPriority w:val="99"/>
    <w:rsid w:val="00AA1D8D"/>
  </w:style>
  <w:style w:type="paragraph" w:styleId="Tekstpodstawowy2">
    <w:name w:val="Body Text 2"/>
    <w:basedOn w:val="Normalny"/>
    <w:link w:val="Tekstpodstawowy2Znak"/>
    <w:uiPriority w:val="99"/>
    <w:unhideWhenUsed/>
    <w:rsid w:val="00AA1D8D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AA1D8D"/>
  </w:style>
  <w:style w:type="paragraph" w:styleId="Tekstpodstawowy3">
    <w:name w:val="Body Text 3"/>
    <w:basedOn w:val="Normalny"/>
    <w:link w:val="Tekstpodstawowy3Znak"/>
    <w:uiPriority w:val="99"/>
    <w:unhideWhenUsed/>
    <w:rsid w:val="00AA1D8D"/>
    <w:pPr>
      <w:spacing w:after="120"/>
    </w:pPr>
    <w:rPr>
      <w:sz w:val="16"/>
      <w:szCs w:val="16"/>
    </w:rPr>
  </w:style>
  <w:style w:type="character" w:customStyle="1" w:styleId="Tekstpodstawowy3Znak">
    <w:name w:val="Tekst podstawowy 3 Znak"/>
    <w:basedOn w:val="Domylnaczcionkaakapitu"/>
    <w:link w:val="Tekstpodstawowy3"/>
    <w:uiPriority w:val="99"/>
    <w:rsid w:val="00AA1D8D"/>
    <w:rPr>
      <w:sz w:val="16"/>
      <w:szCs w:val="16"/>
    </w:rPr>
  </w:style>
  <w:style w:type="paragraph" w:styleId="Lista">
    <w:name w:val="List"/>
    <w:basedOn w:val="Normalny"/>
    <w:uiPriority w:val="99"/>
    <w:unhideWhenUsed/>
    <w:rsid w:val="00AA1D8D"/>
    <w:pPr>
      <w:ind w:left="360" w:hanging="360"/>
      <w:contextualSpacing/>
    </w:pPr>
  </w:style>
  <w:style w:type="paragraph" w:styleId="Lista2">
    <w:name w:val="List 2"/>
    <w:basedOn w:val="Normalny"/>
    <w:uiPriority w:val="99"/>
    <w:unhideWhenUsed/>
    <w:rsid w:val="00326F90"/>
    <w:pPr>
      <w:ind w:left="720" w:hanging="360"/>
      <w:contextualSpacing/>
    </w:pPr>
  </w:style>
  <w:style w:type="paragraph" w:styleId="Lista3">
    <w:name w:val="List 3"/>
    <w:basedOn w:val="Normalny"/>
    <w:uiPriority w:val="99"/>
    <w:unhideWhenUsed/>
    <w:rsid w:val="00326F90"/>
    <w:pPr>
      <w:ind w:left="1080" w:hanging="360"/>
      <w:contextualSpacing/>
    </w:pPr>
  </w:style>
  <w:style w:type="paragraph" w:styleId="Listapunktowana">
    <w:name w:val="List Bullet"/>
    <w:basedOn w:val="Normalny"/>
    <w:uiPriority w:val="99"/>
    <w:unhideWhenUsed/>
    <w:rsid w:val="00326F90"/>
    <w:pPr>
      <w:numPr>
        <w:numId w:val="1"/>
      </w:numPr>
      <w:contextualSpacing/>
    </w:pPr>
  </w:style>
  <w:style w:type="paragraph" w:styleId="Listapunktowana2">
    <w:name w:val="List Bullet 2"/>
    <w:basedOn w:val="Normalny"/>
    <w:uiPriority w:val="99"/>
    <w:unhideWhenUsed/>
    <w:rsid w:val="00326F90"/>
    <w:pPr>
      <w:numPr>
        <w:numId w:val="2"/>
      </w:numPr>
      <w:contextualSpacing/>
    </w:pPr>
  </w:style>
  <w:style w:type="paragraph" w:styleId="Listapunktowana3">
    <w:name w:val="List Bullet 3"/>
    <w:basedOn w:val="Normalny"/>
    <w:uiPriority w:val="99"/>
    <w:unhideWhenUsed/>
    <w:rsid w:val="00326F90"/>
    <w:pPr>
      <w:numPr>
        <w:numId w:val="3"/>
      </w:numPr>
      <w:contextualSpacing/>
    </w:pPr>
  </w:style>
  <w:style w:type="paragraph" w:styleId="Listanumerowana">
    <w:name w:val="List Number"/>
    <w:basedOn w:val="Normalny"/>
    <w:uiPriority w:val="99"/>
    <w:unhideWhenUsed/>
    <w:rsid w:val="00326F90"/>
    <w:pPr>
      <w:numPr>
        <w:numId w:val="5"/>
      </w:numPr>
      <w:contextualSpacing/>
    </w:pPr>
  </w:style>
  <w:style w:type="paragraph" w:styleId="Listanumerowana2">
    <w:name w:val="List Number 2"/>
    <w:basedOn w:val="Normalny"/>
    <w:uiPriority w:val="99"/>
    <w:unhideWhenUsed/>
    <w:rsid w:val="0029639D"/>
    <w:pPr>
      <w:numPr>
        <w:numId w:val="6"/>
      </w:numPr>
      <w:contextualSpacing/>
    </w:pPr>
  </w:style>
  <w:style w:type="paragraph" w:styleId="Listanumerowana3">
    <w:name w:val="List Number 3"/>
    <w:basedOn w:val="Normalny"/>
    <w:uiPriority w:val="99"/>
    <w:unhideWhenUsed/>
    <w:rsid w:val="0029639D"/>
    <w:pPr>
      <w:numPr>
        <w:numId w:val="7"/>
      </w:numPr>
      <w:contextualSpacing/>
    </w:pPr>
  </w:style>
  <w:style w:type="paragraph" w:styleId="Lista-kontynuacja">
    <w:name w:val="List Continue"/>
    <w:basedOn w:val="Normalny"/>
    <w:uiPriority w:val="99"/>
    <w:unhideWhenUsed/>
    <w:rsid w:val="0029639D"/>
    <w:pPr>
      <w:spacing w:after="120"/>
      <w:ind w:left="360"/>
      <w:contextualSpacing/>
    </w:pPr>
  </w:style>
  <w:style w:type="paragraph" w:styleId="Lista-kontynuacja2">
    <w:name w:val="List Continue 2"/>
    <w:basedOn w:val="Normalny"/>
    <w:uiPriority w:val="99"/>
    <w:unhideWhenUsed/>
    <w:rsid w:val="0029639D"/>
    <w:pPr>
      <w:spacing w:after="120"/>
      <w:ind w:left="720"/>
      <w:contextualSpacing/>
    </w:pPr>
  </w:style>
  <w:style w:type="paragraph" w:styleId="Lista-kontynuacja3">
    <w:name w:val="List Continue 3"/>
    <w:basedOn w:val="Normalny"/>
    <w:uiPriority w:val="99"/>
    <w:unhideWhenUsed/>
    <w:rsid w:val="0029639D"/>
    <w:pPr>
      <w:spacing w:after="120"/>
      <w:ind w:left="1080"/>
      <w:contextualSpacing/>
    </w:pPr>
  </w:style>
  <w:style w:type="paragraph" w:styleId="Tekstmakra">
    <w:name w:val="macro"/>
    <w:link w:val="TekstmakraZnak"/>
    <w:uiPriority w:val="99"/>
    <w:unhideWhenUsed/>
    <w:rsid w:val="0029639D"/>
    <w:pPr>
      <w:tabs>
        <w:tab w:val="left" w:pos="576"/>
        <w:tab w:val="left" w:pos="1152"/>
        <w:tab w:val="left" w:pos="1728"/>
        <w:tab w:val="left" w:pos="2304"/>
        <w:tab w:val="left" w:pos="2880"/>
        <w:tab w:val="left" w:pos="3456"/>
        <w:tab w:val="left" w:pos="4032"/>
      </w:tabs>
    </w:pPr>
    <w:rPr>
      <w:rFonts w:ascii="Courier" w:hAnsi="Courier"/>
      <w:sz w:val="20"/>
      <w:szCs w:val="20"/>
    </w:rPr>
  </w:style>
  <w:style w:type="character" w:customStyle="1" w:styleId="TekstmakraZnak">
    <w:name w:val="Tekst makra Znak"/>
    <w:basedOn w:val="Domylnaczcionkaakapitu"/>
    <w:link w:val="Tekstmakra"/>
    <w:uiPriority w:val="99"/>
    <w:rsid w:val="0029639D"/>
    <w:rPr>
      <w:rFonts w:ascii="Courier" w:hAnsi="Courier"/>
      <w:sz w:val="20"/>
      <w:szCs w:val="20"/>
    </w:rPr>
  </w:style>
  <w:style w:type="paragraph" w:styleId="Cytat">
    <w:name w:val="Quote"/>
    <w:basedOn w:val="Normalny"/>
    <w:next w:val="Normalny"/>
    <w:link w:val="CytatZnak"/>
    <w:uiPriority w:val="29"/>
    <w:qFormat/>
    <w:rsid w:val="00FC693F"/>
    <w:rPr>
      <w:i/>
      <w:iCs/>
      <w:color w:val="000000" w:themeColor="text1"/>
    </w:rPr>
  </w:style>
  <w:style w:type="character" w:customStyle="1" w:styleId="CytatZnak">
    <w:name w:val="Cytat Znak"/>
    <w:basedOn w:val="Domylnaczcionkaakapitu"/>
    <w:link w:val="Cytat"/>
    <w:uiPriority w:val="29"/>
    <w:rsid w:val="00FC693F"/>
    <w:rPr>
      <w:i/>
      <w:iCs/>
      <w:color w:val="000000" w:themeColor="text1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FC693F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FC693F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FC693F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FC693F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FC693F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Legenda">
    <w:name w:val="caption"/>
    <w:basedOn w:val="Normalny"/>
    <w:next w:val="Normalny"/>
    <w:uiPriority w:val="35"/>
    <w:semiHidden/>
    <w:unhideWhenUsed/>
    <w:qFormat/>
    <w:rsid w:val="00FC693F"/>
    <w:pPr>
      <w:spacing w:line="240" w:lineRule="auto"/>
    </w:pPr>
    <w:rPr>
      <w:b/>
      <w:bCs/>
      <w:color w:val="4F81BD" w:themeColor="accent1"/>
      <w:sz w:val="18"/>
      <w:szCs w:val="18"/>
    </w:rPr>
  </w:style>
  <w:style w:type="character" w:styleId="Pogrubienie">
    <w:name w:val="Strong"/>
    <w:basedOn w:val="Domylnaczcionkaakapitu"/>
    <w:uiPriority w:val="22"/>
    <w:qFormat/>
    <w:rsid w:val="00FC693F"/>
    <w:rPr>
      <w:b/>
      <w:bCs/>
    </w:rPr>
  </w:style>
  <w:style w:type="character" w:styleId="Uwydatnienie">
    <w:name w:val="Emphasis"/>
    <w:basedOn w:val="Domylnaczcionkaakapitu"/>
    <w:uiPriority w:val="20"/>
    <w:qFormat/>
    <w:rsid w:val="00FC693F"/>
    <w:rPr>
      <w:i/>
      <w:iCs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FC693F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FC693F"/>
    <w:rPr>
      <w:b/>
      <w:bCs/>
      <w:i/>
      <w:iCs/>
      <w:color w:val="4F81BD" w:themeColor="accent1"/>
    </w:rPr>
  </w:style>
  <w:style w:type="character" w:styleId="Wyrnieniedelikatne">
    <w:name w:val="Subtle Emphasis"/>
    <w:basedOn w:val="Domylnaczcionkaakapitu"/>
    <w:uiPriority w:val="19"/>
    <w:qFormat/>
    <w:rsid w:val="00FC693F"/>
    <w:rPr>
      <w:i/>
      <w:iCs/>
      <w:color w:val="808080" w:themeColor="text1" w:themeTint="7F"/>
    </w:rPr>
  </w:style>
  <w:style w:type="character" w:styleId="Wyrnienieintensywne">
    <w:name w:val="Intense Emphasis"/>
    <w:basedOn w:val="Domylnaczcionkaakapitu"/>
    <w:uiPriority w:val="21"/>
    <w:qFormat/>
    <w:rsid w:val="00FC693F"/>
    <w:rPr>
      <w:b/>
      <w:bCs/>
      <w:i/>
      <w:iCs/>
      <w:color w:val="4F81BD" w:themeColor="accent1"/>
    </w:rPr>
  </w:style>
  <w:style w:type="character" w:styleId="Odwoaniedelikatne">
    <w:name w:val="Subtle Reference"/>
    <w:basedOn w:val="Domylnaczcionkaakapitu"/>
    <w:uiPriority w:val="31"/>
    <w:qFormat/>
    <w:rsid w:val="00FC693F"/>
    <w:rPr>
      <w:smallCaps/>
      <w:color w:val="C0504D" w:themeColor="accent2"/>
      <w:u w:val="single"/>
    </w:rPr>
  </w:style>
  <w:style w:type="character" w:styleId="Odwoanieintensywne">
    <w:name w:val="Intense Reference"/>
    <w:basedOn w:val="Domylnaczcionkaakapitu"/>
    <w:uiPriority w:val="32"/>
    <w:qFormat/>
    <w:rsid w:val="00FC693F"/>
    <w:rPr>
      <w:b/>
      <w:bCs/>
      <w:smallCaps/>
      <w:color w:val="C0504D" w:themeColor="accent2"/>
      <w:spacing w:val="5"/>
      <w:u w:val="single"/>
    </w:rPr>
  </w:style>
  <w:style w:type="character" w:styleId="Tytuksiki">
    <w:name w:val="Book Title"/>
    <w:basedOn w:val="Domylnaczcionkaakapitu"/>
    <w:uiPriority w:val="33"/>
    <w:qFormat/>
    <w:rsid w:val="00FC693F"/>
    <w:rPr>
      <w:b/>
      <w:bCs/>
      <w:smallCaps/>
      <w:spacing w:val="5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FC693F"/>
    <w:pPr>
      <w:outlineLvl w:val="9"/>
    </w:pPr>
  </w:style>
  <w:style w:type="table" w:styleId="Tabela-Siatka">
    <w:name w:val="Table Grid"/>
    <w:basedOn w:val="Standardowy"/>
    <w:uiPriority w:val="59"/>
    <w:rsid w:val="00FC693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Jasnecieniowanie">
    <w:name w:val="Light Shading"/>
    <w:basedOn w:val="Standardowy"/>
    <w:uiPriority w:val="60"/>
    <w:rsid w:val="00FC693F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Jasnecieniowanieakcent1">
    <w:name w:val="Light Shading Accent 1"/>
    <w:basedOn w:val="Standardowy"/>
    <w:uiPriority w:val="60"/>
    <w:rsid w:val="00FC693F"/>
    <w:pPr>
      <w:spacing w:after="0" w:line="240" w:lineRule="auto"/>
    </w:pPr>
    <w:rPr>
      <w:color w:val="365F91" w:themeColor="accent1" w:themeShade="BF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F81BD" w:themeColor="accent1"/>
          <w:left w:val="nil"/>
          <w:bottom w:val="single" w:sz="8" w:space="0" w:color="4F81BD" w:themeColor="accen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</w:style>
  <w:style w:type="table" w:styleId="Jasnecieniowanieakcent2">
    <w:name w:val="Light Shading Accent 2"/>
    <w:basedOn w:val="Standardowy"/>
    <w:uiPriority w:val="60"/>
    <w:rsid w:val="00FC693F"/>
    <w:pPr>
      <w:spacing w:after="0" w:line="240" w:lineRule="auto"/>
    </w:pPr>
    <w:rPr>
      <w:color w:val="943634" w:themeColor="accent2" w:themeShade="BF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C0504D" w:themeColor="accent2"/>
          <w:left w:val="nil"/>
          <w:bottom w:val="single" w:sz="8" w:space="0" w:color="C0504D" w:themeColor="accent2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</w:style>
  <w:style w:type="table" w:styleId="Jasnecieniowanieakcent3">
    <w:name w:val="Light Shading Accent 3"/>
    <w:basedOn w:val="Standardowy"/>
    <w:uiPriority w:val="60"/>
    <w:rsid w:val="00FC693F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Jasnecieniowanieakcent4">
    <w:name w:val="Light Shading Accent 4"/>
    <w:basedOn w:val="Standardowy"/>
    <w:uiPriority w:val="60"/>
    <w:rsid w:val="00FC693F"/>
    <w:pPr>
      <w:spacing w:after="0" w:line="240" w:lineRule="auto"/>
    </w:pPr>
    <w:rPr>
      <w:color w:val="5F497A" w:themeColor="accent4" w:themeShade="BF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8064A2" w:themeColor="accent4"/>
          <w:left w:val="nil"/>
          <w:bottom w:val="single" w:sz="8" w:space="0" w:color="8064A2" w:themeColor="accent4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</w:style>
  <w:style w:type="table" w:styleId="Jasnecieniowanieakcent5">
    <w:name w:val="Light Shading Accent 5"/>
    <w:basedOn w:val="Standardowy"/>
    <w:uiPriority w:val="60"/>
    <w:rsid w:val="00FC693F"/>
    <w:pPr>
      <w:spacing w:after="0" w:line="240" w:lineRule="auto"/>
    </w:pPr>
    <w:rPr>
      <w:color w:val="31849B" w:themeColor="accent5" w:themeShade="BF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4BACC6" w:themeColor="accent5"/>
          <w:left w:val="nil"/>
          <w:bottom w:val="single" w:sz="8" w:space="0" w:color="4BACC6" w:themeColor="accent5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</w:style>
  <w:style w:type="table" w:styleId="Jasnecieniowanieakcent6">
    <w:name w:val="Light Shading Accent 6"/>
    <w:basedOn w:val="Standardowy"/>
    <w:uiPriority w:val="60"/>
    <w:rsid w:val="00FC693F"/>
    <w:pPr>
      <w:spacing w:after="0" w:line="240" w:lineRule="auto"/>
    </w:pPr>
    <w:rPr>
      <w:color w:val="E36C0A" w:themeColor="accent6" w:themeShade="BF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 w:themeColor="accent6"/>
          <w:left w:val="nil"/>
          <w:bottom w:val="single" w:sz="8" w:space="0" w:color="F79646" w:themeColor="accent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</w:style>
  <w:style w:type="table" w:styleId="Jasnalista">
    <w:name w:val="Light List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</w:style>
  <w:style w:type="table" w:styleId="Jasnalistaakcent1">
    <w:name w:val="Light List Accent 1"/>
    <w:basedOn w:val="Standardowy"/>
    <w:uiPriority w:val="61"/>
    <w:rsid w:val="00FC693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table" w:styleId="Jasnalistaakcent2">
    <w:name w:val="Light List Accent 2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</w:style>
  <w:style w:type="table" w:styleId="Jasnalistaakcent3">
    <w:name w:val="Light List Accent 3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</w:style>
  <w:style w:type="table" w:styleId="Jasnalistaakcent4">
    <w:name w:val="Light List Accent 4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</w:style>
  <w:style w:type="table" w:styleId="Jasnalistaakcent5">
    <w:name w:val="Light List Accent 5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</w:style>
  <w:style w:type="table" w:styleId="Jasnalistaakcent6">
    <w:name w:val="Light List Accent 6"/>
    <w:basedOn w:val="Standardowy"/>
    <w:uiPriority w:val="61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</w:style>
  <w:style w:type="table" w:styleId="Jasnasiatka">
    <w:name w:val="Light Grid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1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H w:val="nil"/>
          <w:insideV w:val="single" w:sz="8" w:space="0" w:color="000000" w:themeColor="tex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</w:tcPr>
    </w:tblStylePr>
    <w:tblStylePr w:type="band1Vert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  <w:shd w:val="clear" w:color="auto" w:fill="C0C0C0" w:themeFill="text1" w:themeFillTint="3F"/>
      </w:tcPr>
    </w:tblStylePr>
    <w:tblStylePr w:type="band2Horz">
      <w:tblPr/>
      <w:tcPr>
        <w:tcBorders>
          <w:top w:val="single" w:sz="8" w:space="0" w:color="000000" w:themeColor="text1"/>
          <w:left w:val="single" w:sz="8" w:space="0" w:color="000000" w:themeColor="text1"/>
          <w:bottom w:val="single" w:sz="8" w:space="0" w:color="000000" w:themeColor="text1"/>
          <w:right w:val="single" w:sz="8" w:space="0" w:color="000000" w:themeColor="text1"/>
          <w:insideV w:val="single" w:sz="8" w:space="0" w:color="000000" w:themeColor="text1"/>
        </w:tcBorders>
      </w:tcPr>
    </w:tblStylePr>
  </w:style>
  <w:style w:type="table" w:styleId="Jasnasiatkaakcent1">
    <w:name w:val="Light Grid Accent 1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1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H w:val="nil"/>
          <w:insideV w:val="single" w:sz="8" w:space="0" w:color="4F81BD" w:themeColor="accent1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  <w:shd w:val="clear" w:color="auto" w:fill="D3DFEE" w:themeFill="accent1" w:themeFillTint="3F"/>
      </w:tcPr>
    </w:tblStylePr>
    <w:tblStylePr w:type="band2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  <w:insideV w:val="single" w:sz="8" w:space="0" w:color="4F81BD" w:themeColor="accent1"/>
        </w:tcBorders>
      </w:tcPr>
    </w:tblStylePr>
  </w:style>
  <w:style w:type="table" w:styleId="Jasnasiatkaakcent2">
    <w:name w:val="Light Grid Accent 2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1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H w:val="nil"/>
          <w:insideV w:val="single" w:sz="8" w:space="0" w:color="C0504D" w:themeColor="accent2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</w:tcPr>
    </w:tblStylePr>
    <w:tblStylePr w:type="band1Vert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  <w:shd w:val="clear" w:color="auto" w:fill="EFD3D2" w:themeFill="accent2" w:themeFillTint="3F"/>
      </w:tcPr>
    </w:tblStylePr>
    <w:tblStylePr w:type="band2Horz">
      <w:tblPr/>
      <w:tcPr>
        <w:tcBorders>
          <w:top w:val="single" w:sz="8" w:space="0" w:color="C0504D" w:themeColor="accent2"/>
          <w:left w:val="single" w:sz="8" w:space="0" w:color="C0504D" w:themeColor="accent2"/>
          <w:bottom w:val="single" w:sz="8" w:space="0" w:color="C0504D" w:themeColor="accent2"/>
          <w:right w:val="single" w:sz="8" w:space="0" w:color="C0504D" w:themeColor="accent2"/>
          <w:insideV w:val="single" w:sz="8" w:space="0" w:color="C0504D" w:themeColor="accent2"/>
        </w:tcBorders>
      </w:tcPr>
    </w:tblStylePr>
  </w:style>
  <w:style w:type="table" w:styleId="Jasnasiatkaakcent3">
    <w:name w:val="Light Grid Accent 3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Jasnasiatkaakcent4">
    <w:name w:val="Light Grid Accent 4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1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H w:val="nil"/>
          <w:insideV w:val="single" w:sz="8" w:space="0" w:color="8064A2" w:themeColor="accent4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</w:tcPr>
    </w:tblStylePr>
    <w:tblStylePr w:type="band1Vert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  <w:shd w:val="clear" w:color="auto" w:fill="DFD8E8" w:themeFill="accent4" w:themeFillTint="3F"/>
      </w:tcPr>
    </w:tblStylePr>
    <w:tblStylePr w:type="band2Horz">
      <w:tblPr/>
      <w:tcPr>
        <w:tcBorders>
          <w:top w:val="single" w:sz="8" w:space="0" w:color="8064A2" w:themeColor="accent4"/>
          <w:left w:val="single" w:sz="8" w:space="0" w:color="8064A2" w:themeColor="accent4"/>
          <w:bottom w:val="single" w:sz="8" w:space="0" w:color="8064A2" w:themeColor="accent4"/>
          <w:right w:val="single" w:sz="8" w:space="0" w:color="8064A2" w:themeColor="accent4"/>
          <w:insideV w:val="single" w:sz="8" w:space="0" w:color="8064A2" w:themeColor="accent4"/>
        </w:tcBorders>
      </w:tcPr>
    </w:tblStylePr>
  </w:style>
  <w:style w:type="table" w:styleId="Jasnasiatkaakcent5">
    <w:name w:val="Light Grid Accent 5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1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H w:val="nil"/>
          <w:insideV w:val="single" w:sz="8" w:space="0" w:color="4BACC6" w:themeColor="accent5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</w:tcPr>
    </w:tblStylePr>
    <w:tblStylePr w:type="band1Vert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  <w:shd w:val="clear" w:color="auto" w:fill="D2EAF1" w:themeFill="accent5" w:themeFillTint="3F"/>
      </w:tcPr>
    </w:tblStylePr>
    <w:tblStylePr w:type="band2Horz">
      <w:tblPr/>
      <w:tcPr>
        <w:tcBorders>
          <w:top w:val="single" w:sz="8" w:space="0" w:color="4BACC6" w:themeColor="accent5"/>
          <w:left w:val="single" w:sz="8" w:space="0" w:color="4BACC6" w:themeColor="accent5"/>
          <w:bottom w:val="single" w:sz="8" w:space="0" w:color="4BACC6" w:themeColor="accent5"/>
          <w:right w:val="single" w:sz="8" w:space="0" w:color="4BACC6" w:themeColor="accent5"/>
          <w:insideV w:val="single" w:sz="8" w:space="0" w:color="4BACC6" w:themeColor="accent5"/>
        </w:tcBorders>
      </w:tcPr>
    </w:tblStylePr>
  </w:style>
  <w:style w:type="table" w:styleId="Jasnasiatkaakcent6">
    <w:name w:val="Light Grid Accent 6"/>
    <w:basedOn w:val="Standardowy"/>
    <w:uiPriority w:val="62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table" w:styleId="redniecieniowanie1">
    <w:name w:val="Medium Shading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04040" w:themeColor="text1" w:themeTint="BF"/>
          <w:left w:val="single" w:sz="8" w:space="0" w:color="404040" w:themeColor="text1" w:themeTint="BF"/>
          <w:bottom w:val="single" w:sz="8" w:space="0" w:color="404040" w:themeColor="text1" w:themeTint="BF"/>
          <w:right w:val="single" w:sz="8" w:space="0" w:color="404040" w:themeColor="tex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C0C0C0" w:themeFill="tex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1">
    <w:name w:val="Medium Shading 1 Accent 1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BA0CD" w:themeColor="accent1" w:themeTint="BF"/>
          <w:left w:val="single" w:sz="8" w:space="0" w:color="7BA0CD" w:themeColor="accent1" w:themeTint="BF"/>
          <w:bottom w:val="single" w:sz="8" w:space="0" w:color="7BA0CD" w:themeColor="accent1" w:themeTint="BF"/>
          <w:right w:val="single" w:sz="8" w:space="0" w:color="7BA0CD" w:themeColor="accent1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3DFEE" w:themeFill="accent1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2">
    <w:name w:val="Medium Shading 1 Accent 2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3">
    <w:name w:val="Medium Shading 1 Accent 3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B3CC82" w:themeColor="accent3" w:themeTint="BF"/>
          <w:left w:val="single" w:sz="8" w:space="0" w:color="B3CC82" w:themeColor="accent3" w:themeTint="BF"/>
          <w:bottom w:val="single" w:sz="8" w:space="0" w:color="B3CC82" w:themeColor="accent3" w:themeTint="BF"/>
          <w:right w:val="single" w:sz="8" w:space="0" w:color="B3CC82" w:themeColor="accent3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6EED5" w:themeFill="accent3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4">
    <w:name w:val="Medium Shading 1 Accent 4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9F8AB9" w:themeColor="accent4" w:themeTint="BF"/>
          <w:left w:val="single" w:sz="8" w:space="0" w:color="9F8AB9" w:themeColor="accent4" w:themeTint="BF"/>
          <w:bottom w:val="single" w:sz="8" w:space="0" w:color="9F8AB9" w:themeColor="accent4" w:themeTint="BF"/>
          <w:right w:val="single" w:sz="8" w:space="0" w:color="9F8AB9" w:themeColor="accent4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FD8E8" w:themeFill="accent4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5">
    <w:name w:val="Medium Shading 1 Accent 5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78C0D4" w:themeColor="accent5" w:themeTint="BF"/>
          <w:left w:val="single" w:sz="8" w:space="0" w:color="78C0D4" w:themeColor="accent5" w:themeTint="BF"/>
          <w:bottom w:val="single" w:sz="8" w:space="0" w:color="78C0D4" w:themeColor="accent5" w:themeTint="BF"/>
          <w:right w:val="single" w:sz="8" w:space="0" w:color="78C0D4" w:themeColor="accent5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D2EAF1" w:themeFill="accent5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1akcent6">
    <w:name w:val="Medium Shading 1 Accent 6"/>
    <w:basedOn w:val="Standardowy"/>
    <w:uiPriority w:val="63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8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F9B074" w:themeColor="accent6" w:themeTint="BF"/>
          <w:left w:val="single" w:sz="8" w:space="0" w:color="F9B074" w:themeColor="accent6" w:themeTint="BF"/>
          <w:bottom w:val="single" w:sz="8" w:space="0" w:color="F9B074" w:themeColor="accent6" w:themeTint="BF"/>
          <w:right w:val="single" w:sz="8" w:space="0" w:color="F9B074" w:themeColor="accent6" w:themeTint="BF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FDE4D0" w:themeFill="accent6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table" w:styleId="redniecieniowanie2">
    <w:name w:val="Medium Shading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1">
    <w:name w:val="Medium Shading 2 Accent 1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2">
    <w:name w:val="Medium Shading 2 Accent 2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3">
    <w:name w:val="Medium Shading 2 Accent 3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4">
    <w:name w:val="Medium Shading 2 Accent 4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5">
    <w:name w:val="Medium Shading 2 Accent 5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ecieniowanie2akcent6">
    <w:name w:val="Medium Shading 2 Accent 6"/>
    <w:basedOn w:val="Standardowy"/>
    <w:uiPriority w:val="64"/>
    <w:rsid w:val="00CB0664"/>
    <w:pPr>
      <w:spacing w:after="0" w:line="240" w:lineRule="auto"/>
    </w:p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rednialista1">
    <w:name w:val="Medium Lis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rednialista1akcent1">
    <w:name w:val="Medium List 1 Accent 1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bottom w:val="single" w:sz="8" w:space="0" w:color="4F81BD" w:themeColor="accent1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F81BD" w:themeColor="accen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F81BD" w:themeColor="accent1"/>
          <w:bottom w:val="single" w:sz="8" w:space="0" w:color="4F81BD" w:themeColor="accent1"/>
        </w:tcBorders>
      </w:tcPr>
    </w:tblStylePr>
    <w:tblStylePr w:type="band1Vert">
      <w:tblPr/>
      <w:tcPr>
        <w:shd w:val="clear" w:color="auto" w:fill="D3DFEE" w:themeFill="accent1" w:themeFillTint="3F"/>
      </w:tcPr>
    </w:tblStylePr>
    <w:tblStylePr w:type="band1Horz">
      <w:tblPr/>
      <w:tcPr>
        <w:shd w:val="clear" w:color="auto" w:fill="D3DFEE" w:themeFill="accent1" w:themeFillTint="3F"/>
      </w:tcPr>
    </w:tblStylePr>
  </w:style>
  <w:style w:type="table" w:styleId="rednialista1akcent2">
    <w:name w:val="Medium List 1 Accent 2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bottom w:val="single" w:sz="8" w:space="0" w:color="C0504D" w:themeColor="accent2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C0504D" w:themeColor="accent2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C0504D" w:themeColor="accent2"/>
          <w:bottom w:val="single" w:sz="8" w:space="0" w:color="C0504D" w:themeColor="accent2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shd w:val="clear" w:color="auto" w:fill="EFD3D2" w:themeFill="accent2" w:themeFillTint="3F"/>
      </w:tcPr>
    </w:tblStylePr>
  </w:style>
  <w:style w:type="table" w:styleId="rednialista1akcent3">
    <w:name w:val="Medium List 1 Accent 3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9BBB59" w:themeColor="accent3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9BBB59" w:themeColor="accent3"/>
          <w:bottom w:val="single" w:sz="8" w:space="0" w:color="9BBB59" w:themeColor="accent3"/>
        </w:tcBorders>
      </w:tcPr>
    </w:tblStylePr>
    <w:tblStylePr w:type="band1Vert">
      <w:tblPr/>
      <w:tcPr>
        <w:shd w:val="clear" w:color="auto" w:fill="E6EED5" w:themeFill="accent3" w:themeFillTint="3F"/>
      </w:tcPr>
    </w:tblStylePr>
    <w:tblStylePr w:type="band1Horz">
      <w:tblPr/>
      <w:tcPr>
        <w:shd w:val="clear" w:color="auto" w:fill="E6EED5" w:themeFill="accent3" w:themeFillTint="3F"/>
      </w:tcPr>
    </w:tblStylePr>
  </w:style>
  <w:style w:type="table" w:styleId="rednialista1akcent4">
    <w:name w:val="Medium List 1 Accent 4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bottom w:val="single" w:sz="8" w:space="0" w:color="8064A2" w:themeColor="accent4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8064A2" w:themeColor="accent4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8064A2" w:themeColor="accent4"/>
          <w:bottom w:val="single" w:sz="8" w:space="0" w:color="8064A2" w:themeColor="accent4"/>
        </w:tcBorders>
      </w:tcPr>
    </w:tblStylePr>
    <w:tblStylePr w:type="band1Vert">
      <w:tblPr/>
      <w:tcPr>
        <w:shd w:val="clear" w:color="auto" w:fill="DFD8E8" w:themeFill="accent4" w:themeFillTint="3F"/>
      </w:tcPr>
    </w:tblStylePr>
    <w:tblStylePr w:type="band1Horz">
      <w:tblPr/>
      <w:tcPr>
        <w:shd w:val="clear" w:color="auto" w:fill="DFD8E8" w:themeFill="accent4" w:themeFillTint="3F"/>
      </w:tcPr>
    </w:tblStylePr>
  </w:style>
  <w:style w:type="table" w:styleId="rednialista1akcent5">
    <w:name w:val="Medium List 1 Accent 5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bottom w:val="single" w:sz="8" w:space="0" w:color="4BACC6" w:themeColor="accent5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4BACC6" w:themeColor="accent5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4BACC6" w:themeColor="accent5"/>
          <w:bottom w:val="single" w:sz="8" w:space="0" w:color="4BACC6" w:themeColor="accent5"/>
        </w:tcBorders>
      </w:tcPr>
    </w:tblStylePr>
    <w:tblStylePr w:type="band1Vert">
      <w:tblPr/>
      <w:tcPr>
        <w:shd w:val="clear" w:color="auto" w:fill="D2EAF1" w:themeFill="accent5" w:themeFillTint="3F"/>
      </w:tcPr>
    </w:tblStylePr>
    <w:tblStylePr w:type="band1Horz">
      <w:tblPr/>
      <w:tcPr>
        <w:shd w:val="clear" w:color="auto" w:fill="D2EAF1" w:themeFill="accent5" w:themeFillTint="3F"/>
      </w:tcPr>
    </w:tblStylePr>
  </w:style>
  <w:style w:type="table" w:styleId="rednialista1akcent6">
    <w:name w:val="Medium List 1 Accent 6"/>
    <w:basedOn w:val="Standardowy"/>
    <w:uiPriority w:val="65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bottom w:val="single" w:sz="8" w:space="0" w:color="F79646" w:themeColor="accent6"/>
      </w:tblBorders>
    </w:tblPr>
    <w:tblStylePr w:type="firstRow">
      <w:rPr>
        <w:rFonts w:asciiTheme="majorHAnsi" w:eastAsiaTheme="majorEastAsia" w:hAnsiTheme="majorHAnsi" w:cstheme="majorBidi"/>
      </w:rPr>
      <w:tblPr/>
      <w:tcPr>
        <w:tcBorders>
          <w:top w:val="nil"/>
          <w:bottom w:val="single" w:sz="8" w:space="0" w:color="F79646" w:themeColor="accent6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F79646" w:themeColor="accent6"/>
          <w:bottom w:val="single" w:sz="8" w:space="0" w:color="F79646" w:themeColor="accent6"/>
        </w:tcBorders>
      </w:tcPr>
    </w:tblStylePr>
    <w:tblStylePr w:type="band1Vert">
      <w:tblPr/>
      <w:tcPr>
        <w:shd w:val="clear" w:color="auto" w:fill="FDE4D0" w:themeFill="accent6" w:themeFillTint="3F"/>
      </w:tcPr>
    </w:tblStylePr>
    <w:tblStylePr w:type="band1Horz">
      <w:tblPr/>
      <w:tcPr>
        <w:shd w:val="clear" w:color="auto" w:fill="FDE4D0" w:themeFill="accent6" w:themeFillTint="3F"/>
      </w:tcPr>
    </w:tblStylePr>
  </w:style>
  <w:style w:type="table" w:styleId="rednialista2">
    <w:name w:val="Medium Lis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000000" w:themeColor="tex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000000" w:themeColor="tex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000000" w:themeColor="tex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C0C0C0" w:themeFill="tex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1">
    <w:name w:val="Medium List 2 Accent 1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F81BD" w:themeColor="accent1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F81BD" w:themeColor="accen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F81BD" w:themeColor="accent1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F81BD" w:themeColor="accent1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3DFEE" w:themeFill="accent1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2">
    <w:name w:val="Medium List 2 Accent 2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C0504D" w:themeColor="accent2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C0504D" w:themeColor="accent2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C0504D" w:themeColor="accent2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FD3D2" w:themeFill="accent2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3">
    <w:name w:val="Medium List 2 Accent 3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9BBB59" w:themeColor="accent3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9BBB59" w:themeColor="accent3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9BBB59" w:themeColor="accent3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E6EED5" w:themeFill="accent3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4">
    <w:name w:val="Medium List 2 Accent 4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8064A2" w:themeColor="accent4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8064A2" w:themeColor="accent4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8064A2" w:themeColor="accent4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FD8E8" w:themeFill="accent4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5">
    <w:name w:val="Medium List 2 Accent 5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4BACC6" w:themeColor="accent5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4BACC6" w:themeColor="accent5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4BACC6" w:themeColor="accent5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D2EAF1" w:themeFill="accent5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lista2akcent6">
    <w:name w:val="Medium List 2 Accent 6"/>
    <w:basedOn w:val="Standardowy"/>
    <w:uiPriority w:val="66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</w:tblBorders>
    </w:tblPr>
    <w:tblStylePr w:type="firstRow">
      <w:rPr>
        <w:sz w:val="24"/>
        <w:szCs w:val="24"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tblPr/>
      <w:tcPr>
        <w:tcBorders>
          <w:top w:val="single" w:sz="8" w:space="0" w:color="F79646" w:themeColor="accent6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tblPr/>
      <w:tcPr>
        <w:tcBorders>
          <w:top w:val="nil"/>
          <w:left w:val="nil"/>
          <w:bottom w:val="nil"/>
          <w:right w:val="single" w:sz="8" w:space="0" w:color="F79646" w:themeColor="accent6"/>
          <w:insideH w:val="nil"/>
          <w:insideV w:val="nil"/>
        </w:tcBorders>
        <w:shd w:val="clear" w:color="auto" w:fill="FFFFFF" w:themeFill="background1"/>
      </w:tcPr>
    </w:tblStylePr>
    <w:tblStylePr w:type="lastCol">
      <w:tblPr/>
      <w:tcPr>
        <w:tcBorders>
          <w:top w:val="nil"/>
          <w:left w:val="single" w:sz="8" w:space="0" w:color="F79646" w:themeColor="accent6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nil"/>
          <w:bottom w:val="nil"/>
          <w:insideH w:val="nil"/>
          <w:insideV w:val="nil"/>
        </w:tcBorders>
        <w:shd w:val="clear" w:color="auto" w:fill="FDE4D0" w:themeFill="accent6" w:themeFillTint="3F"/>
      </w:tcPr>
    </w:tblStylePr>
    <w:tblStylePr w:type="nwCell">
      <w:tblPr/>
      <w:tcPr>
        <w:shd w:val="clear" w:color="auto" w:fill="FFFFFF" w:themeFill="background1"/>
      </w:tcPr>
    </w:tblStylePr>
    <w:tblStylePr w:type="swCell">
      <w:tblPr/>
      <w:tcPr>
        <w:tcBorders>
          <w:top w:val="nil"/>
        </w:tcBorders>
      </w:tcPr>
    </w:tblStylePr>
  </w:style>
  <w:style w:type="table" w:styleId="redniasiatka1">
    <w:name w:val="Medium Grid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redniasiatka1akcent1">
    <w:name w:val="Medium Grid 1 Accent 1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BA0CD" w:themeColor="accent1" w:themeTint="BF"/>
        <w:left w:val="single" w:sz="8" w:space="0" w:color="7BA0CD" w:themeColor="accent1" w:themeTint="BF"/>
        <w:bottom w:val="single" w:sz="8" w:space="0" w:color="7BA0CD" w:themeColor="accent1" w:themeTint="BF"/>
        <w:right w:val="single" w:sz="8" w:space="0" w:color="7BA0CD" w:themeColor="accent1" w:themeTint="BF"/>
        <w:insideH w:val="single" w:sz="8" w:space="0" w:color="7BA0CD" w:themeColor="accent1" w:themeTint="BF"/>
        <w:insideV w:val="single" w:sz="8" w:space="0" w:color="7BA0CD" w:themeColor="accent1" w:themeTint="BF"/>
      </w:tblBorders>
    </w:tblPr>
    <w:tcPr>
      <w:shd w:val="clear" w:color="auto" w:fill="D3DFEE" w:themeFill="accen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BA0CD" w:themeColor="accen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redniasiatka1akcent2">
    <w:name w:val="Medium Grid 1 Accent 2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  <w:insideV w:val="single" w:sz="8" w:space="0" w:color="CF7B79" w:themeColor="accent2" w:themeTint="BF"/>
      </w:tblBorders>
    </w:tblPr>
    <w:tcPr>
      <w:shd w:val="clear" w:color="auto" w:fill="EFD3D2" w:themeFill="accent2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CF7B79" w:themeColor="accent2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redniasiatka1akcent3">
    <w:name w:val="Medium Grid 1 Accent 3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redniasiatka1akcent4">
    <w:name w:val="Medium Grid 1 Accent 4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9F8AB9" w:themeColor="accent4" w:themeTint="BF"/>
        <w:left w:val="single" w:sz="8" w:space="0" w:color="9F8AB9" w:themeColor="accent4" w:themeTint="BF"/>
        <w:bottom w:val="single" w:sz="8" w:space="0" w:color="9F8AB9" w:themeColor="accent4" w:themeTint="BF"/>
        <w:right w:val="single" w:sz="8" w:space="0" w:color="9F8AB9" w:themeColor="accent4" w:themeTint="BF"/>
        <w:insideH w:val="single" w:sz="8" w:space="0" w:color="9F8AB9" w:themeColor="accent4" w:themeTint="BF"/>
        <w:insideV w:val="single" w:sz="8" w:space="0" w:color="9F8AB9" w:themeColor="accent4" w:themeTint="BF"/>
      </w:tblBorders>
    </w:tblPr>
    <w:tcPr>
      <w:shd w:val="clear" w:color="auto" w:fill="DFD8E8" w:themeFill="accent4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9F8AB9" w:themeColor="accent4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redniasiatka1akcent5">
    <w:name w:val="Medium Grid 1 Accent 5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78C0D4" w:themeColor="accent5" w:themeTint="BF"/>
        <w:left w:val="single" w:sz="8" w:space="0" w:color="78C0D4" w:themeColor="accent5" w:themeTint="BF"/>
        <w:bottom w:val="single" w:sz="8" w:space="0" w:color="78C0D4" w:themeColor="accent5" w:themeTint="BF"/>
        <w:right w:val="single" w:sz="8" w:space="0" w:color="78C0D4" w:themeColor="accent5" w:themeTint="BF"/>
        <w:insideH w:val="single" w:sz="8" w:space="0" w:color="78C0D4" w:themeColor="accent5" w:themeTint="BF"/>
        <w:insideV w:val="single" w:sz="8" w:space="0" w:color="78C0D4" w:themeColor="accent5" w:themeTint="BF"/>
      </w:tblBorders>
    </w:tblPr>
    <w:tcPr>
      <w:shd w:val="clear" w:color="auto" w:fill="D2EAF1" w:themeFill="accent5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78C0D4" w:themeColor="accent5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redniasiatka1akcent6">
    <w:name w:val="Medium Grid 1 Accent 6"/>
    <w:basedOn w:val="Standardowy"/>
    <w:uiPriority w:val="67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9B074" w:themeColor="accent6" w:themeTint="BF"/>
        <w:left w:val="single" w:sz="8" w:space="0" w:color="F9B074" w:themeColor="accent6" w:themeTint="BF"/>
        <w:bottom w:val="single" w:sz="8" w:space="0" w:color="F9B074" w:themeColor="accent6" w:themeTint="BF"/>
        <w:right w:val="single" w:sz="8" w:space="0" w:color="F9B074" w:themeColor="accent6" w:themeTint="BF"/>
        <w:insideH w:val="single" w:sz="8" w:space="0" w:color="F9B074" w:themeColor="accent6" w:themeTint="BF"/>
        <w:insideV w:val="single" w:sz="8" w:space="0" w:color="F9B074" w:themeColor="accent6" w:themeTint="BF"/>
      </w:tblBorders>
    </w:tblPr>
    <w:tcPr>
      <w:shd w:val="clear" w:color="auto" w:fill="FDE4D0" w:themeFill="accent6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F9B074" w:themeColor="accent6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table" w:styleId="redniasiatka2">
    <w:name w:val="Medium Grid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000000" w:themeColor="text1"/>
        <w:left w:val="single" w:sz="8" w:space="0" w:color="000000" w:themeColor="text1"/>
        <w:bottom w:val="single" w:sz="8" w:space="0" w:color="000000" w:themeColor="text1"/>
        <w:right w:val="single" w:sz="8" w:space="0" w:color="000000" w:themeColor="text1"/>
        <w:insideH w:val="single" w:sz="8" w:space="0" w:color="000000" w:themeColor="text1"/>
        <w:insideV w:val="single" w:sz="8" w:space="0" w:color="000000" w:themeColor="text1"/>
      </w:tblBorders>
    </w:tblPr>
    <w:tcPr>
      <w:shd w:val="clear" w:color="auto" w:fill="C0C0C0" w:themeFill="text1" w:themeFillTint="3F"/>
    </w:tcPr>
    <w:tblStylePr w:type="firstRow">
      <w:rPr>
        <w:b/>
        <w:bCs/>
        <w:color w:val="000000" w:themeColor="text1"/>
      </w:rPr>
      <w:tblPr/>
      <w:tcPr>
        <w:shd w:val="clear" w:color="auto" w:fill="E6E6E6" w:themeFill="tex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 w:themeFill="text1" w:themeFillTint="33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tcBorders>
          <w:insideH w:val="single" w:sz="6" w:space="0" w:color="000000" w:themeColor="text1"/>
          <w:insideV w:val="single" w:sz="6" w:space="0" w:color="000000" w:themeColor="text1"/>
        </w:tcBorders>
        <w:shd w:val="clear" w:color="auto" w:fill="808080" w:themeFill="tex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1">
    <w:name w:val="Medium Grid 2 Accent 1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  <w:insideH w:val="single" w:sz="8" w:space="0" w:color="4F81BD" w:themeColor="accent1"/>
        <w:insideV w:val="single" w:sz="8" w:space="0" w:color="4F81BD" w:themeColor="accent1"/>
      </w:tblBorders>
    </w:tblPr>
    <w:tcPr>
      <w:shd w:val="clear" w:color="auto" w:fill="D3DFEE" w:themeFill="accent1" w:themeFillTint="3F"/>
    </w:tcPr>
    <w:tblStylePr w:type="firstRow">
      <w:rPr>
        <w:b/>
        <w:bCs/>
        <w:color w:val="000000" w:themeColor="text1"/>
      </w:rPr>
      <w:tblPr/>
      <w:tcPr>
        <w:shd w:val="clear" w:color="auto" w:fill="EDF2F8" w:themeFill="accent1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BE5F1" w:themeFill="accent1" w:themeFillTint="33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tcBorders>
          <w:insideH w:val="single" w:sz="6" w:space="0" w:color="4F81BD" w:themeColor="accent1"/>
          <w:insideV w:val="single" w:sz="6" w:space="0" w:color="4F81BD" w:themeColor="accent1"/>
        </w:tcBorders>
        <w:shd w:val="clear" w:color="auto" w:fill="A7BFDE" w:themeFill="accent1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2">
    <w:name w:val="Medium Grid 2 Accent 2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C0504D" w:themeColor="accent2"/>
        <w:left w:val="single" w:sz="8" w:space="0" w:color="C0504D" w:themeColor="accent2"/>
        <w:bottom w:val="single" w:sz="8" w:space="0" w:color="C0504D" w:themeColor="accent2"/>
        <w:right w:val="single" w:sz="8" w:space="0" w:color="C0504D" w:themeColor="accent2"/>
        <w:insideH w:val="single" w:sz="8" w:space="0" w:color="C0504D" w:themeColor="accent2"/>
        <w:insideV w:val="single" w:sz="8" w:space="0" w:color="C0504D" w:themeColor="accent2"/>
      </w:tblBorders>
    </w:tblPr>
    <w:tcPr>
      <w:shd w:val="clear" w:color="auto" w:fill="EFD3D2" w:themeFill="accent2" w:themeFillTint="3F"/>
    </w:tcPr>
    <w:tblStylePr w:type="firstRow">
      <w:rPr>
        <w:b/>
        <w:bCs/>
        <w:color w:val="000000" w:themeColor="text1"/>
      </w:rPr>
      <w:tblPr/>
      <w:tcPr>
        <w:shd w:val="clear" w:color="auto" w:fill="F8EDED" w:themeFill="accent2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2DBDB" w:themeFill="accent2" w:themeFillTint="33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tcBorders>
          <w:insideH w:val="single" w:sz="6" w:space="0" w:color="C0504D" w:themeColor="accent2"/>
          <w:insideV w:val="single" w:sz="6" w:space="0" w:color="C0504D" w:themeColor="accent2"/>
        </w:tcBorders>
        <w:shd w:val="clear" w:color="auto" w:fill="DFA7A6" w:themeFill="accent2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3">
    <w:name w:val="Medium Grid 2 Accent 3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4">
    <w:name w:val="Medium Grid 2 Accent 4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8064A2" w:themeColor="accent4"/>
        <w:left w:val="single" w:sz="8" w:space="0" w:color="8064A2" w:themeColor="accent4"/>
        <w:bottom w:val="single" w:sz="8" w:space="0" w:color="8064A2" w:themeColor="accent4"/>
        <w:right w:val="single" w:sz="8" w:space="0" w:color="8064A2" w:themeColor="accent4"/>
        <w:insideH w:val="single" w:sz="8" w:space="0" w:color="8064A2" w:themeColor="accent4"/>
        <w:insideV w:val="single" w:sz="8" w:space="0" w:color="8064A2" w:themeColor="accent4"/>
      </w:tblBorders>
    </w:tblPr>
    <w:tcPr>
      <w:shd w:val="clear" w:color="auto" w:fill="DFD8E8" w:themeFill="accent4" w:themeFillTint="3F"/>
    </w:tcPr>
    <w:tblStylePr w:type="firstRow">
      <w:rPr>
        <w:b/>
        <w:bCs/>
        <w:color w:val="000000" w:themeColor="text1"/>
      </w:rPr>
      <w:tblPr/>
      <w:tcPr>
        <w:shd w:val="clear" w:color="auto" w:fill="F2EFF6" w:themeFill="accent4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5DFEC" w:themeFill="accent4" w:themeFillTint="33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tcBorders>
          <w:insideH w:val="single" w:sz="6" w:space="0" w:color="8064A2" w:themeColor="accent4"/>
          <w:insideV w:val="single" w:sz="6" w:space="0" w:color="8064A2" w:themeColor="accent4"/>
        </w:tcBorders>
        <w:shd w:val="clear" w:color="auto" w:fill="BFB1D0" w:themeFill="accent4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5">
    <w:name w:val="Medium Grid 2 Accent 5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4BACC6" w:themeColor="accent5"/>
        <w:left w:val="single" w:sz="8" w:space="0" w:color="4BACC6" w:themeColor="accent5"/>
        <w:bottom w:val="single" w:sz="8" w:space="0" w:color="4BACC6" w:themeColor="accent5"/>
        <w:right w:val="single" w:sz="8" w:space="0" w:color="4BACC6" w:themeColor="accent5"/>
        <w:insideH w:val="single" w:sz="8" w:space="0" w:color="4BACC6" w:themeColor="accent5"/>
        <w:insideV w:val="single" w:sz="8" w:space="0" w:color="4BACC6" w:themeColor="accent5"/>
      </w:tblBorders>
    </w:tblPr>
    <w:tcPr>
      <w:shd w:val="clear" w:color="auto" w:fill="D2EAF1" w:themeFill="accent5" w:themeFillTint="3F"/>
    </w:tcPr>
    <w:tblStylePr w:type="firstRow">
      <w:rPr>
        <w:b/>
        <w:bCs/>
        <w:color w:val="000000" w:themeColor="text1"/>
      </w:rPr>
      <w:tblPr/>
      <w:tcPr>
        <w:shd w:val="clear" w:color="auto" w:fill="EDF6F9" w:themeFill="accent5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AEEF3" w:themeFill="accent5" w:themeFillTint="33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tcBorders>
          <w:insideH w:val="single" w:sz="6" w:space="0" w:color="4BACC6" w:themeColor="accent5"/>
          <w:insideV w:val="single" w:sz="6" w:space="0" w:color="4BACC6" w:themeColor="accent5"/>
        </w:tcBorders>
        <w:shd w:val="clear" w:color="auto" w:fill="A5D5E2" w:themeFill="accent5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2akcent6">
    <w:name w:val="Medium Grid 2 Accent 6"/>
    <w:basedOn w:val="Standardowy"/>
    <w:uiPriority w:val="68"/>
    <w:rsid w:val="00CB0664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cPr>
      <w:shd w:val="clear" w:color="auto" w:fill="FDE4D0" w:themeFill="accent6" w:themeFillTint="3F"/>
    </w:tcPr>
    <w:tblStylePr w:type="firstRow">
      <w:rPr>
        <w:b/>
        <w:bCs/>
        <w:color w:val="000000" w:themeColor="text1"/>
      </w:rPr>
      <w:tblPr/>
      <w:tcPr>
        <w:shd w:val="clear" w:color="auto" w:fill="FEF4EC" w:themeFill="accent6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9D9" w:themeFill="accent6" w:themeFillTint="33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tcBorders>
          <w:insideH w:val="single" w:sz="6" w:space="0" w:color="F79646" w:themeColor="accent6"/>
          <w:insideV w:val="single" w:sz="6" w:space="0" w:color="F79646" w:themeColor="accent6"/>
        </w:tcBorders>
        <w:shd w:val="clear" w:color="auto" w:fill="FBCAA2" w:themeFill="accent6" w:themeFillTint="7F"/>
      </w:tcPr>
    </w:tblStylePr>
    <w:tblStylePr w:type="nwCell">
      <w:tblPr/>
      <w:tcPr>
        <w:shd w:val="clear" w:color="auto" w:fill="FFFFFF" w:themeFill="background1"/>
      </w:tcPr>
    </w:tblStylePr>
  </w:style>
  <w:style w:type="table" w:styleId="redniasiatka3">
    <w:name w:val="Medium Grid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C0C0C0" w:themeFill="tex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000000" w:themeFill="tex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000000" w:themeFill="tex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808080" w:themeFill="tex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808080" w:themeFill="text1" w:themeFillTint="7F"/>
      </w:tcPr>
    </w:tblStylePr>
  </w:style>
  <w:style w:type="table" w:styleId="redniasiatka3akcent1">
    <w:name w:val="Medium Grid 3 Accent 1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3DFEE" w:themeFill="accent1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F81BD" w:themeFill="accent1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7BFDE" w:themeFill="accent1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7BFDE" w:themeFill="accent1" w:themeFillTint="7F"/>
      </w:tcPr>
    </w:tblStylePr>
  </w:style>
  <w:style w:type="table" w:styleId="redniasiatka3akcent2">
    <w:name w:val="Medium Grid 3 Accent 2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FD3D2" w:themeFill="accent2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C0504D" w:themeFill="accent2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C0504D" w:themeFill="accent2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C0504D" w:themeFill="accent2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DFA7A6" w:themeFill="accent2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DFA7A6" w:themeFill="accent2" w:themeFillTint="7F"/>
      </w:tcPr>
    </w:tblStylePr>
  </w:style>
  <w:style w:type="table" w:styleId="redniasiatka3akcent3">
    <w:name w:val="Medium Grid 3 Accent 3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E6EED5" w:themeFill="accent3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9BBB59" w:themeFill="accent3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9BBB59" w:themeFill="accent3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9BBB59" w:themeFill="accent3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CDDDAC" w:themeFill="accent3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CDDDAC" w:themeFill="accent3" w:themeFillTint="7F"/>
      </w:tcPr>
    </w:tblStylePr>
  </w:style>
  <w:style w:type="table" w:styleId="redniasiatka3akcent4">
    <w:name w:val="Medium Grid 3 Accent 4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FD8E8" w:themeFill="accent4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8064A2" w:themeFill="accent4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8064A2" w:themeFill="accent4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8064A2" w:themeFill="accent4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BFB1D0" w:themeFill="accent4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BFB1D0" w:themeFill="accent4" w:themeFillTint="7F"/>
      </w:tcPr>
    </w:tblStylePr>
  </w:style>
  <w:style w:type="table" w:styleId="redniasiatka3akcent5">
    <w:name w:val="Medium Grid 3 Accent 5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D2EAF1" w:themeFill="accent5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4BACC6" w:themeFill="accent5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4BACC6" w:themeFill="accent5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4BACC6" w:themeFill="accent5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A5D5E2" w:themeFill="accent5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A5D5E2" w:themeFill="accent5" w:themeFillTint="7F"/>
      </w:tcPr>
    </w:tblStylePr>
  </w:style>
  <w:style w:type="table" w:styleId="redniasiatka3akcent6">
    <w:name w:val="Medium Grid 3 Accent 6"/>
    <w:basedOn w:val="Standardowy"/>
    <w:uiPriority w:val="69"/>
    <w:rsid w:val="00CB0664"/>
    <w:pPr>
      <w:spacing w:after="0" w:line="240" w:lineRule="auto"/>
    </w:pPr>
    <w:tblPr>
      <w:tblStyleRowBandSize w:val="1"/>
      <w:tblStyleColBandSize w:val="1"/>
      <w:tblBorders>
        <w:top w:val="single" w:sz="8" w:space="0" w:color="FFFFFF" w:themeColor="background1"/>
        <w:left w:val="single" w:sz="8" w:space="0" w:color="FFFFFF" w:themeColor="background1"/>
        <w:bottom w:val="single" w:sz="8" w:space="0" w:color="FFFFFF" w:themeColor="background1"/>
        <w:right w:val="single" w:sz="8" w:space="0" w:color="FFFFFF" w:themeColor="background1"/>
        <w:insideH w:val="single" w:sz="6" w:space="0" w:color="FFFFFF" w:themeColor="background1"/>
        <w:insideV w:val="single" w:sz="6" w:space="0" w:color="FFFFFF" w:themeColor="background1"/>
      </w:tblBorders>
    </w:tblPr>
    <w:tcPr>
      <w:shd w:val="clear" w:color="auto" w:fill="FDE4D0" w:themeFill="accent6" w:themeFillTint="3F"/>
    </w:tcPr>
    <w:tblStylePr w:type="firstRow">
      <w:rPr>
        <w:b/>
        <w:bCs/>
        <w:i w:val="0"/>
        <w:iCs w:val="0"/>
        <w:color w:val="FFFFFF" w:themeColor="background1"/>
      </w:rPr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24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lastRow">
      <w:rPr>
        <w:b/>
        <w:bCs/>
        <w:i w:val="0"/>
        <w:iCs w:val="0"/>
        <w:color w:val="FFFFFF" w:themeColor="background1"/>
      </w:rPr>
      <w:tblPr/>
      <w:tcPr>
        <w:tcBorders>
          <w:top w:val="single" w:sz="24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single" w:sz="8" w:space="0" w:color="FFFFFF" w:themeColor="background1"/>
        </w:tcBorders>
        <w:shd w:val="clear" w:color="auto" w:fill="F79646" w:themeFill="accent6"/>
      </w:tcPr>
    </w:tblStylePr>
    <w:tblStylePr w:type="firstCol">
      <w:rPr>
        <w:b/>
        <w:bCs/>
        <w:i w:val="0"/>
        <w:iCs w:val="0"/>
        <w:color w:val="FFFFFF" w:themeColor="background1"/>
      </w:rPr>
      <w:tblPr/>
      <w:tcPr>
        <w:tcBorders>
          <w:left w:val="single" w:sz="8" w:space="0" w:color="FFFFFF" w:themeColor="background1"/>
          <w:right w:val="single" w:sz="24" w:space="0" w:color="FFFFFF" w:themeColor="background1"/>
          <w:insideH w:val="nil"/>
          <w:insideV w:val="nil"/>
        </w:tcBorders>
        <w:shd w:val="clear" w:color="auto" w:fill="F79646" w:themeFill="accent6"/>
      </w:tcPr>
    </w:tblStylePr>
    <w:tblStylePr w:type="lastCol">
      <w:rPr>
        <w:b/>
        <w:bCs/>
        <w:i w:val="0"/>
        <w:iCs w:val="0"/>
        <w:color w:val="FFFFFF" w:themeColor="background1"/>
      </w:rPr>
      <w:tblPr/>
      <w:tcPr>
        <w:tcBorders>
          <w:top w:val="nil"/>
          <w:left w:val="single" w:sz="24" w:space="0" w:color="FFFFFF" w:themeColor="background1"/>
          <w:bottom w:val="nil"/>
          <w:right w:val="nil"/>
          <w:insideH w:val="nil"/>
          <w:insideV w:val="nil"/>
        </w:tcBorders>
        <w:shd w:val="clear" w:color="auto" w:fill="F79646" w:themeFill="accent6"/>
      </w:tcPr>
    </w:tblStylePr>
    <w:tblStylePr w:type="band1Vert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nil"/>
          <w:insideV w:val="nil"/>
        </w:tcBorders>
        <w:shd w:val="clear" w:color="auto" w:fill="FBCAA2" w:themeFill="accent6" w:themeFillTint="7F"/>
      </w:tcPr>
    </w:tblStylePr>
    <w:tblStylePr w:type="band1Horz">
      <w:tblPr/>
      <w:tcPr>
        <w:tcBorders>
          <w:top w:val="single" w:sz="8" w:space="0" w:color="FFFFFF" w:themeColor="background1"/>
          <w:left w:val="single" w:sz="8" w:space="0" w:color="FFFFFF" w:themeColor="background1"/>
          <w:bottom w:val="single" w:sz="8" w:space="0" w:color="FFFFFF" w:themeColor="background1"/>
          <w:right w:val="single" w:sz="8" w:space="0" w:color="FFFFFF" w:themeColor="background1"/>
          <w:insideH w:val="single" w:sz="8" w:space="0" w:color="FFFFFF" w:themeColor="background1"/>
          <w:insideV w:val="single" w:sz="8" w:space="0" w:color="FFFFFF" w:themeColor="background1"/>
        </w:tcBorders>
        <w:shd w:val="clear" w:color="auto" w:fill="FBCAA2" w:themeFill="accent6" w:themeFillTint="7F"/>
      </w:tcPr>
    </w:tblStylePr>
  </w:style>
  <w:style w:type="table" w:styleId="Ciemnalista">
    <w:name w:val="Dark List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Ciemnalista2akcent1">
    <w:name w:val="Dark List Accent 1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43F60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65F91" w:themeFill="accent1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5F91" w:themeFill="accent1" w:themeFillShade="BF"/>
      </w:tcPr>
    </w:tblStylePr>
  </w:style>
  <w:style w:type="table" w:styleId="Ciemnalistaakcent2">
    <w:name w:val="Dark List Accent 2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943634" w:themeFill="accent2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634" w:themeFill="accent2" w:themeFillShade="BF"/>
      </w:tcPr>
    </w:tblStylePr>
  </w:style>
  <w:style w:type="table" w:styleId="Ciemnalistaakcent3">
    <w:name w:val="Dark List Accent 3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4E6128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Ciemnalistaakcent4">
    <w:name w:val="Dark List Accent 4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3F31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Ciemnalistaakcent5">
    <w:name w:val="Dark List Accent 5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Ciemnalistaakcent6">
    <w:name w:val="Dark List Accent 6"/>
    <w:basedOn w:val="Standardowy"/>
    <w:uiPriority w:val="70"/>
    <w:rsid w:val="00CB0664"/>
    <w:pPr>
      <w:spacing w:after="0" w:line="240" w:lineRule="auto"/>
    </w:pPr>
    <w:rPr>
      <w:color w:val="FFFFFF" w:themeColor="background1"/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sz="18" w:space="0" w:color="FFFFFF" w:themeColor="background1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sz="18" w:space="0" w:color="FFFFFF" w:themeColor="background1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sz="18" w:space="0" w:color="FFFFFF" w:themeColor="background1"/>
          <w:insideH w:val="nil"/>
          <w:insideV w:val="nil"/>
        </w:tcBorders>
        <w:shd w:val="clear" w:color="auto" w:fill="E36C0A" w:themeFill="accent6" w:themeFillShade="BF"/>
      </w:tcPr>
    </w:tblStylePr>
    <w:tblStylePr w:type="lastCol">
      <w:tblPr/>
      <w:tcPr>
        <w:tcBorders>
          <w:top w:val="nil"/>
          <w:left w:val="single" w:sz="18" w:space="0" w:color="FFFFFF" w:themeColor="background1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A" w:themeFill="accent6" w:themeFillShade="BF"/>
      </w:tcPr>
    </w:tblStylePr>
  </w:style>
  <w:style w:type="table" w:styleId="Kolorowecieniowanie">
    <w:name w:val="Colorful Shading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6E6E6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000000" w:themeColor="text1" w:themeShade="99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808080" w:themeFill="tex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1">
    <w:name w:val="Colorful Shading Accent 1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4F81BD" w:themeColor="accent1"/>
        <w:bottom w:val="single" w:sz="4" w:space="0" w:color="4F81BD" w:themeColor="accent1"/>
        <w:right w:val="single" w:sz="4" w:space="0" w:color="4F81BD" w:themeColor="accent1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C4C74" w:themeFill="accent1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C4C74" w:themeColor="accent1" w:themeShade="99"/>
          <w:insideV w:val="nil"/>
        </w:tcBorders>
        <w:shd w:val="clear" w:color="auto" w:fill="2C4C74" w:themeFill="accent1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C4C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BFDE" w:themeFill="accent1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2">
    <w:name w:val="Colorful Shading Accent 2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C0504D" w:themeColor="accent2"/>
        <w:left w:val="single" w:sz="4" w:space="0" w:color="C0504D" w:themeColor="accent2"/>
        <w:bottom w:val="single" w:sz="4" w:space="0" w:color="C0504D" w:themeColor="accent2"/>
        <w:right w:val="single" w:sz="4" w:space="0" w:color="C0504D" w:themeColor="accent2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C0504D" w:themeColor="accent2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772C2A" w:themeColor="accent2" w:themeShade="99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3">
    <w:name w:val="Colorful Shading Accent 3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8064A2" w:themeColor="accent4"/>
        <w:left w:val="single" w:sz="4" w:space="0" w:color="9BBB59" w:themeColor="accent3"/>
        <w:bottom w:val="single" w:sz="4" w:space="0" w:color="9BBB59" w:themeColor="accent3"/>
        <w:right w:val="single" w:sz="4" w:space="0" w:color="9BBB59" w:themeColor="accent3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8064A2" w:themeColor="accent4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5E7530" w:themeColor="accent3" w:themeShade="99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ecieniowanieakcent4">
    <w:name w:val="Colorful Shading Accent 4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9BBB59" w:themeColor="accent3"/>
        <w:left w:val="single" w:sz="4" w:space="0" w:color="8064A2" w:themeColor="accent4"/>
        <w:bottom w:val="single" w:sz="4" w:space="0" w:color="8064A2" w:themeColor="accent4"/>
        <w:right w:val="single" w:sz="4" w:space="0" w:color="8064A2" w:themeColor="accent4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2EFF6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9BBB59" w:themeColor="accent3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4C3B62" w:themeFill="accent4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4C3B62" w:themeColor="accent4" w:themeShade="99"/>
          <w:insideV w:val="nil"/>
        </w:tcBorders>
        <w:shd w:val="clear" w:color="auto" w:fill="4C3B62" w:themeFill="accent4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B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5">
    <w:name w:val="Colorful Shading Accent 5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F79646" w:themeColor="accent6"/>
        <w:left w:val="single" w:sz="4" w:space="0" w:color="4BACC6" w:themeColor="accent5"/>
        <w:bottom w:val="single" w:sz="4" w:space="0" w:color="4BACC6" w:themeColor="accent5"/>
        <w:right w:val="single" w:sz="4" w:space="0" w:color="4BACC6" w:themeColor="accent5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F79646" w:themeColor="accent6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276A7C" w:themeColor="accent5" w:themeShade="99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ecieniowanieakcent6">
    <w:name w:val="Colorful Shading Accent 6"/>
    <w:basedOn w:val="Standardowy"/>
    <w:uiPriority w:val="71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top w:val="single" w:sz="24" w:space="0" w:color="4BACC6" w:themeColor="accent5"/>
        <w:left w:val="single" w:sz="4" w:space="0" w:color="F79646" w:themeColor="accent6"/>
        <w:bottom w:val="single" w:sz="4" w:space="0" w:color="F79646" w:themeColor="accent6"/>
        <w:right w:val="single" w:sz="4" w:space="0" w:color="F79646" w:themeColor="accent6"/>
        <w:insideH w:val="single" w:sz="4" w:space="0" w:color="FFFFFF" w:themeColor="background1"/>
        <w:insideV w:val="single" w:sz="4" w:space="0" w:color="FFFFFF" w:themeColor="background1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sz="24" w:space="0" w:color="4BACC6" w:themeColor="accent5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</w:rPr>
      <w:tblPr/>
      <w:tcPr>
        <w:tcBorders>
          <w:top w:val="single" w:sz="6" w:space="0" w:color="FFFFFF" w:themeColor="background1"/>
        </w:tcBorders>
        <w:shd w:val="clear" w:color="auto" w:fill="B65608" w:themeFill="accent6" w:themeFillShade="99"/>
      </w:tcPr>
    </w:tblStylePr>
    <w:tblStylePr w:type="fir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single" w:sz="4" w:space="0" w:color="B65608" w:themeColor="accent6" w:themeShade="99"/>
          <w:insideV w:val="nil"/>
        </w:tcBorders>
        <w:shd w:val="clear" w:color="auto" w:fill="B65608" w:themeFill="accent6" w:themeFillShade="99"/>
      </w:tcPr>
    </w:tblStylePr>
    <w:tblStylePr w:type="lastCol">
      <w:rPr>
        <w:color w:val="FFFFFF" w:themeColor="background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8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</w:rPr>
    </w:tblStylePr>
    <w:tblStylePr w:type="nwCell">
      <w:rPr>
        <w:color w:val="000000" w:themeColor="text1"/>
      </w:rPr>
    </w:tblStylePr>
  </w:style>
  <w:style w:type="table" w:styleId="Kolorowalista">
    <w:name w:val="Colorful List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6E6E6" w:themeFill="tex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Kolorowalistaakcent1">
    <w:name w:val="Colorful List Accent 1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Kolorowalistaakcent2">
    <w:name w:val="Colorful List Accent 2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9E3A38" w:themeFill="accent2" w:themeFillShade="CC"/>
      </w:tcPr>
    </w:tblStylePr>
    <w:tblStylePr w:type="lastRow">
      <w:rPr>
        <w:b/>
        <w:bCs/>
        <w:color w:val="9E3A38" w:themeColor="accent2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2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Kolorowalistaakcent3">
    <w:name w:val="Colorful List Accent 3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664E82" w:themeFill="accent4" w:themeFillShade="CC"/>
      </w:tcPr>
    </w:tblStylePr>
    <w:tblStylePr w:type="lastRow">
      <w:rPr>
        <w:b/>
        <w:bCs/>
        <w:color w:val="664E82" w:themeColor="accent4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Kolorowalistaakcent4">
    <w:name w:val="Colorful List Accent 4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2EFF6" w:themeFill="accent4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7E9C40" w:themeFill="accent3" w:themeFillShade="CC"/>
      </w:tcPr>
    </w:tblStylePr>
    <w:tblStylePr w:type="lastRow">
      <w:rPr>
        <w:b/>
        <w:bCs/>
        <w:color w:val="7E9C40" w:themeColor="accent3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Kolorowalistaakcent5">
    <w:name w:val="Colorful List Accent 5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F2730A" w:themeFill="accent6" w:themeFillShade="CC"/>
      </w:tcPr>
    </w:tblStylePr>
    <w:tblStylePr w:type="lastRow">
      <w:rPr>
        <w:b/>
        <w:bCs/>
        <w:color w:val="F2730A" w:themeColor="accent6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1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Kolorowalistaakcent6">
    <w:name w:val="Colorful List Accent 6"/>
    <w:basedOn w:val="Standardowy"/>
    <w:uiPriority w:val="72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</w:rPr>
      <w:tblPr/>
      <w:tcPr>
        <w:tcBorders>
          <w:bottom w:val="single" w:sz="12" w:space="0" w:color="FFFFFF" w:themeColor="background1"/>
        </w:tcBorders>
        <w:shd w:val="clear" w:color="auto" w:fill="348DA5" w:themeFill="accent5" w:themeFillShade="CC"/>
      </w:tcPr>
    </w:tblStylePr>
    <w:tblStylePr w:type="lastRow">
      <w:rPr>
        <w:b/>
        <w:bCs/>
        <w:color w:val="348DA5" w:themeColor="accent5" w:themeShade="CC"/>
      </w:rPr>
      <w:tblPr/>
      <w:tcPr>
        <w:tcBorders>
          <w:top w:val="single" w:sz="12" w:space="0" w:color="000000" w:themeColor="text1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4D0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Kolorowasiatka">
    <w:name w:val="Colorful Grid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Kolorowasiatkaakcent1">
    <w:name w:val="Colorful Grid Accent 1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lastCol">
      <w:rPr>
        <w:color w:val="FFFFFF" w:themeColor="background1"/>
      </w:rPr>
      <w:tblPr/>
      <w:tcPr>
        <w:shd w:val="clear" w:color="auto" w:fill="365F91" w:themeFill="accent1" w:themeFillShade="BF"/>
      </w:tcPr>
    </w:tblStylePr>
    <w:tblStylePr w:type="band1Vert">
      <w:tblPr/>
      <w:tcPr>
        <w:shd w:val="clear" w:color="auto" w:fill="A7BFDE" w:themeFill="accent1" w:themeFillTint="7F"/>
      </w:tcPr>
    </w:tblStylePr>
    <w:tblStylePr w:type="band1Horz">
      <w:tblPr/>
      <w:tcPr>
        <w:shd w:val="clear" w:color="auto" w:fill="A7BFDE" w:themeFill="accent1" w:themeFillTint="7F"/>
      </w:tcPr>
    </w:tblStylePr>
  </w:style>
  <w:style w:type="table" w:styleId="Kolorowasiatkaakcent2">
    <w:name w:val="Colorful Grid Accent 2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lastCol">
      <w:rPr>
        <w:color w:val="FFFFFF" w:themeColor="background1"/>
      </w:rPr>
      <w:tblPr/>
      <w:tcPr>
        <w:shd w:val="clear" w:color="auto" w:fill="9436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Kolorowasiatkaakcent3">
    <w:name w:val="Colorful Grid Accent 3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Kolorowasiatkaakcent4">
    <w:name w:val="Colorful Grid Accent 4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Kolorowasiatkaakcent5">
    <w:name w:val="Colorful Grid Accent 5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Kolorowasiatkaakcent6">
    <w:name w:val="Colorful Grid Accent 6"/>
    <w:basedOn w:val="Standardowy"/>
    <w:uiPriority w:val="73"/>
    <w:rsid w:val="00CB0664"/>
    <w:pPr>
      <w:spacing w:after="0" w:line="240" w:lineRule="auto"/>
    </w:pPr>
    <w:rPr>
      <w:color w:val="000000" w:themeColor="text1"/>
    </w:rPr>
    <w:tblPr>
      <w:tblStyleRowBandSize w:val="1"/>
      <w:tblStyleColBandSize w:val="1"/>
      <w:tblBorders>
        <w:insideH w:val="single" w:sz="4" w:space="0" w:color="FFFFFF" w:themeColor="background1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lastCol">
      <w:rPr>
        <w:color w:val="FFFFFF" w:themeColor="background1"/>
      </w:rPr>
      <w:tblPr/>
      <w:tcPr>
        <w:shd w:val="clear" w:color="auto" w:fill="E36C0A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paragraph" w:styleId="Spistreci1">
    <w:name w:val="toc 1"/>
    <w:basedOn w:val="Normalny"/>
    <w:next w:val="Normalny"/>
    <w:autoRedefine/>
    <w:uiPriority w:val="39"/>
    <w:unhideWhenUsed/>
    <w:rsid w:val="00890CF6"/>
    <w:pPr>
      <w:spacing w:after="100"/>
    </w:pPr>
  </w:style>
  <w:style w:type="paragraph" w:styleId="Spistreci2">
    <w:name w:val="toc 2"/>
    <w:basedOn w:val="Normalny"/>
    <w:next w:val="Normalny"/>
    <w:autoRedefine/>
    <w:uiPriority w:val="39"/>
    <w:unhideWhenUsed/>
    <w:rsid w:val="00242B5D"/>
    <w:pPr>
      <w:tabs>
        <w:tab w:val="left" w:pos="660"/>
        <w:tab w:val="right" w:leader="dot" w:pos="8636"/>
      </w:tabs>
      <w:spacing w:after="100" w:line="240" w:lineRule="auto"/>
      <w:ind w:left="220"/>
    </w:pPr>
  </w:style>
  <w:style w:type="character" w:styleId="Hipercze">
    <w:name w:val="Hyperlink"/>
    <w:basedOn w:val="Domylnaczcionkaakapitu"/>
    <w:uiPriority w:val="99"/>
    <w:unhideWhenUsed/>
    <w:rsid w:val="00890CF6"/>
    <w:rPr>
      <w:color w:val="0000FF" w:themeColor="hyperlink"/>
      <w:u w:val="single"/>
    </w:rPr>
  </w:style>
  <w:style w:type="character" w:styleId="Numerwiersza">
    <w:name w:val="line number"/>
    <w:basedOn w:val="Domylnaczcionkaakapitu"/>
    <w:uiPriority w:val="99"/>
    <w:semiHidden/>
    <w:unhideWhenUsed/>
    <w:rsid w:val="00392F3F"/>
  </w:style>
  <w:style w:type="paragraph" w:styleId="Spistreci3">
    <w:name w:val="toc 3"/>
    <w:basedOn w:val="Normalny"/>
    <w:next w:val="Normalny"/>
    <w:autoRedefine/>
    <w:uiPriority w:val="39"/>
    <w:unhideWhenUsed/>
    <w:rsid w:val="00DF74C6"/>
    <w:pPr>
      <w:spacing w:after="100"/>
      <w:ind w:left="44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3863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3381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EF278816-EC6F-A645-907D-7F25AECB1D4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10</Pages>
  <Words>797</Words>
  <Characters>4784</Characters>
  <Application>Microsoft Office Word</Application>
  <DocSecurity>0</DocSecurity>
  <Lines>39</Lines>
  <Paragraphs>11</Paragraphs>
  <ScaleCrop>false</ScaleCrop>
  <HeadingPairs>
    <vt:vector size="4" baseType="variant">
      <vt:variant>
        <vt:lpstr>Tytuł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Manager/>
  <Company/>
  <LinksUpToDate>false</LinksUpToDate>
  <CharactersWithSpaces>5570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python-docx</dc:creator>
  <cp:keywords/>
  <dc:description>generated by python-docx</dc:description>
  <cp:lastModifiedBy>Natalia Ślusarczyk-Kot</cp:lastModifiedBy>
  <cp:revision>10</cp:revision>
  <dcterms:created xsi:type="dcterms:W3CDTF">2025-04-09T18:07:00Z</dcterms:created>
  <dcterms:modified xsi:type="dcterms:W3CDTF">2026-04-14T12:19:00Z</dcterms:modified>
  <cp:category/>
</cp:coreProperties>
</file>